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B79" w:rsidRPr="003370EF" w:rsidRDefault="00D50B79" w:rsidP="00CA1CD6">
      <w:pPr>
        <w:pStyle w:val="Heading2"/>
        <w:jc w:val="center"/>
        <w:rPr>
          <w:rFonts w:ascii="Times New Roman" w:hAnsi="Times New Roman" w:cs="Times New Roman"/>
          <w:i/>
        </w:rPr>
      </w:pPr>
      <w:bookmarkStart w:id="0" w:name="_GoBack"/>
      <w:bookmarkEnd w:id="0"/>
      <w:r w:rsidRPr="003370EF">
        <w:rPr>
          <w:rFonts w:ascii="Times New Roman" w:hAnsi="Times New Roman" w:cs="Times New Roman"/>
          <w:i/>
        </w:rPr>
        <w:t>CAC South Asia</w:t>
      </w:r>
    </w:p>
    <w:p w:rsidR="00464118" w:rsidRPr="003370EF" w:rsidRDefault="00464118" w:rsidP="00CA1CD6">
      <w:pPr>
        <w:pStyle w:val="Heading2"/>
        <w:jc w:val="center"/>
        <w:rPr>
          <w:rFonts w:ascii="Times New Roman" w:hAnsi="Times New Roman" w:cs="Times New Roman"/>
          <w:b w:val="0"/>
          <w:color w:val="auto"/>
          <w:sz w:val="16"/>
          <w:szCs w:val="16"/>
          <w:u w:val="none"/>
        </w:rPr>
      </w:pPr>
      <w:r w:rsidRPr="003370EF">
        <w:rPr>
          <w:rFonts w:ascii="Times New Roman" w:hAnsi="Times New Roman" w:cs="Times New Roman"/>
          <w:i/>
        </w:rPr>
        <w:t>Questionnaire for Independent Project Completion Assessment</w:t>
      </w:r>
      <w:r w:rsidRPr="003370EF">
        <w:rPr>
          <w:rFonts w:ascii="Times New Roman" w:hAnsi="Times New Roman" w:cs="Times New Roman"/>
          <w:i/>
        </w:rPr>
        <w:br/>
      </w:r>
    </w:p>
    <w:p w:rsidR="00464118" w:rsidRPr="003370EF" w:rsidRDefault="00464118" w:rsidP="00464118">
      <w:pPr>
        <w:ind w:left="360"/>
        <w:jc w:val="center"/>
        <w:rPr>
          <w:rFonts w:ascii="Times New Roman" w:hAnsi="Times New Roman"/>
          <w:b/>
          <w:color w:val="000000"/>
          <w:sz w:val="20"/>
          <w:szCs w:val="20"/>
          <w:u w:val="single"/>
        </w:rPr>
      </w:pPr>
      <w:r w:rsidRPr="003370EF">
        <w:rPr>
          <w:rFonts w:ascii="Times New Roman" w:hAnsi="Times New Roman"/>
          <w:b/>
          <w:color w:val="000000"/>
          <w:sz w:val="20"/>
          <w:szCs w:val="20"/>
          <w:u w:val="single"/>
        </w:rPr>
        <w:t xml:space="preserve">Key Project Data </w:t>
      </w:r>
    </w:p>
    <w:p w:rsidR="00464118" w:rsidRPr="003370EF" w:rsidRDefault="00464118" w:rsidP="00464118">
      <w:pPr>
        <w:ind w:left="360"/>
        <w:jc w:val="center"/>
        <w:rPr>
          <w:rFonts w:ascii="Times New Roman" w:hAnsi="Times New Roman"/>
          <w:b/>
          <w:color w:val="000000"/>
          <w:sz w:val="16"/>
          <w:szCs w:val="16"/>
          <w:u w:val="single"/>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1242"/>
        <w:gridCol w:w="1260"/>
        <w:gridCol w:w="4500"/>
      </w:tblGrid>
      <w:tr w:rsidR="00464118" w:rsidRPr="00891DAE" w:rsidTr="007871C1">
        <w:tc>
          <w:tcPr>
            <w:tcW w:w="2358" w:type="dxa"/>
          </w:tcPr>
          <w:p w:rsidR="00464118" w:rsidRPr="00891DAE" w:rsidRDefault="00464118" w:rsidP="00CA0B48">
            <w:pPr>
              <w:rPr>
                <w:rFonts w:ascii="Times New Roman" w:hAnsi="Times New Roman"/>
                <w:b/>
                <w:i/>
                <w:color w:val="000000"/>
                <w:sz w:val="18"/>
                <w:szCs w:val="18"/>
              </w:rPr>
            </w:pPr>
            <w:r w:rsidRPr="00891DAE">
              <w:rPr>
                <w:rFonts w:ascii="Times New Roman" w:hAnsi="Times New Roman"/>
                <w:b/>
                <w:i/>
                <w:color w:val="000000"/>
                <w:sz w:val="18"/>
                <w:szCs w:val="18"/>
              </w:rPr>
              <w:t>Title of Project</w:t>
            </w:r>
          </w:p>
        </w:tc>
        <w:tc>
          <w:tcPr>
            <w:tcW w:w="7002" w:type="dxa"/>
            <w:gridSpan w:val="3"/>
          </w:tcPr>
          <w:p w:rsidR="00464118" w:rsidRPr="00891DAE" w:rsidRDefault="00905B60" w:rsidP="00CA0B48">
            <w:pPr>
              <w:rPr>
                <w:rFonts w:ascii="Times New Roman" w:hAnsi="Times New Roman"/>
                <w:color w:val="000000"/>
                <w:sz w:val="18"/>
                <w:szCs w:val="18"/>
              </w:rPr>
            </w:pPr>
            <w:r w:rsidRPr="00891DAE">
              <w:rPr>
                <w:rFonts w:ascii="Times New Roman" w:hAnsi="Times New Roman"/>
                <w:color w:val="000000"/>
                <w:sz w:val="18"/>
                <w:szCs w:val="18"/>
              </w:rPr>
              <w:t>Combating Corruption through Citizen Participation</w:t>
            </w:r>
          </w:p>
        </w:tc>
      </w:tr>
      <w:tr w:rsidR="00464118" w:rsidRPr="00891DAE" w:rsidTr="007871C1">
        <w:tc>
          <w:tcPr>
            <w:tcW w:w="9360" w:type="dxa"/>
            <w:gridSpan w:val="4"/>
          </w:tcPr>
          <w:p w:rsidR="00464118" w:rsidRPr="00891DAE" w:rsidRDefault="00464118" w:rsidP="00CA0B48">
            <w:pPr>
              <w:rPr>
                <w:rFonts w:ascii="Times New Roman" w:hAnsi="Times New Roman"/>
                <w:b/>
                <w:i/>
                <w:color w:val="000000"/>
                <w:sz w:val="18"/>
                <w:szCs w:val="18"/>
                <w:u w:val="single"/>
              </w:rPr>
            </w:pPr>
            <w:r w:rsidRPr="00891DAE">
              <w:rPr>
                <w:rFonts w:ascii="Times New Roman" w:hAnsi="Times New Roman"/>
                <w:b/>
                <w:i/>
                <w:color w:val="000000"/>
                <w:sz w:val="18"/>
                <w:szCs w:val="18"/>
              </w:rPr>
              <w:t>Project Location</w:t>
            </w:r>
            <w:r w:rsidR="00905B60" w:rsidRPr="00891DAE">
              <w:rPr>
                <w:rFonts w:ascii="Times New Roman" w:hAnsi="Times New Roman"/>
                <w:b/>
                <w:i/>
                <w:color w:val="000000"/>
                <w:sz w:val="18"/>
                <w:szCs w:val="18"/>
              </w:rPr>
              <w:t xml:space="preserve">: </w:t>
            </w:r>
            <w:r w:rsidR="00905B60" w:rsidRPr="00891DAE">
              <w:rPr>
                <w:rFonts w:ascii="Times New Roman" w:hAnsi="Times New Roman"/>
                <w:i/>
                <w:color w:val="000000"/>
                <w:sz w:val="18"/>
                <w:szCs w:val="18"/>
              </w:rPr>
              <w:t>Bidur</w:t>
            </w:r>
            <w:r w:rsidR="00905B60" w:rsidRPr="00891DAE">
              <w:rPr>
                <w:rFonts w:ascii="Times New Roman" w:hAnsi="Times New Roman"/>
                <w:color w:val="000000"/>
                <w:sz w:val="18"/>
                <w:szCs w:val="18"/>
              </w:rPr>
              <w:t xml:space="preserve"> </w:t>
            </w:r>
            <w:r w:rsidR="005B119F" w:rsidRPr="00891DAE">
              <w:rPr>
                <w:rFonts w:ascii="Times New Roman" w:hAnsi="Times New Roman"/>
                <w:color w:val="000000"/>
                <w:sz w:val="18"/>
                <w:szCs w:val="18"/>
              </w:rPr>
              <w:t xml:space="preserve">Municipality and </w:t>
            </w:r>
            <w:r w:rsidR="005B119F" w:rsidRPr="00891DAE">
              <w:rPr>
                <w:rFonts w:ascii="Times New Roman" w:hAnsi="Times New Roman"/>
                <w:i/>
                <w:color w:val="000000"/>
                <w:sz w:val="18"/>
                <w:szCs w:val="18"/>
              </w:rPr>
              <w:t>Betini</w:t>
            </w:r>
            <w:r w:rsidR="005B119F" w:rsidRPr="00891DAE">
              <w:rPr>
                <w:rFonts w:ascii="Times New Roman" w:hAnsi="Times New Roman"/>
                <w:color w:val="000000"/>
                <w:sz w:val="18"/>
                <w:szCs w:val="18"/>
              </w:rPr>
              <w:t xml:space="preserve"> &amp; </w:t>
            </w:r>
            <w:r w:rsidR="00905B60" w:rsidRPr="00891DAE">
              <w:rPr>
                <w:rFonts w:ascii="Times New Roman" w:hAnsi="Times New Roman"/>
                <w:i/>
                <w:color w:val="000000"/>
                <w:sz w:val="18"/>
                <w:szCs w:val="18"/>
              </w:rPr>
              <w:t>Khanigaun</w:t>
            </w:r>
            <w:r w:rsidR="00905B60" w:rsidRPr="00891DAE">
              <w:rPr>
                <w:rFonts w:ascii="Times New Roman" w:hAnsi="Times New Roman"/>
                <w:color w:val="000000"/>
                <w:sz w:val="18"/>
                <w:szCs w:val="18"/>
              </w:rPr>
              <w:t xml:space="preserve"> VDCs of </w:t>
            </w:r>
            <w:r w:rsidR="00905B60" w:rsidRPr="00D617FA">
              <w:rPr>
                <w:rFonts w:ascii="Times New Roman" w:hAnsi="Times New Roman"/>
                <w:i/>
                <w:color w:val="000000"/>
                <w:sz w:val="18"/>
                <w:szCs w:val="18"/>
              </w:rPr>
              <w:t>Nuwakot</w:t>
            </w:r>
            <w:r w:rsidR="00905B60" w:rsidRPr="00891DAE">
              <w:rPr>
                <w:rFonts w:ascii="Times New Roman" w:hAnsi="Times New Roman"/>
                <w:color w:val="000000"/>
                <w:sz w:val="18"/>
                <w:szCs w:val="18"/>
              </w:rPr>
              <w:t xml:space="preserve"> district</w:t>
            </w:r>
          </w:p>
        </w:tc>
      </w:tr>
      <w:tr w:rsidR="00464118" w:rsidRPr="00891DAE" w:rsidTr="007871C1">
        <w:tc>
          <w:tcPr>
            <w:tcW w:w="9360" w:type="dxa"/>
            <w:gridSpan w:val="4"/>
          </w:tcPr>
          <w:p w:rsidR="00080B4C" w:rsidRPr="00891DAE" w:rsidRDefault="00080B4C" w:rsidP="00080B4C">
            <w:pPr>
              <w:rPr>
                <w:rFonts w:ascii="Times New Roman" w:hAnsi="Times New Roman"/>
                <w:b/>
                <w:sz w:val="18"/>
                <w:szCs w:val="18"/>
              </w:rPr>
            </w:pPr>
            <w:r w:rsidRPr="00891DAE">
              <w:rPr>
                <w:rFonts w:ascii="Times New Roman" w:hAnsi="Times New Roman"/>
                <w:b/>
                <w:i/>
                <w:sz w:val="18"/>
                <w:szCs w:val="18"/>
              </w:rPr>
              <w:t>Corruption p</w:t>
            </w:r>
            <w:r w:rsidR="00464118" w:rsidRPr="00891DAE">
              <w:rPr>
                <w:rFonts w:ascii="Times New Roman" w:hAnsi="Times New Roman"/>
                <w:b/>
                <w:i/>
                <w:sz w:val="18"/>
                <w:szCs w:val="18"/>
              </w:rPr>
              <w:t>roblem</w:t>
            </w:r>
            <w:r w:rsidRPr="00891DAE">
              <w:rPr>
                <w:rFonts w:ascii="Times New Roman" w:hAnsi="Times New Roman"/>
                <w:b/>
                <w:i/>
                <w:sz w:val="18"/>
                <w:szCs w:val="18"/>
              </w:rPr>
              <w:t>s</w:t>
            </w:r>
            <w:r w:rsidR="00464118" w:rsidRPr="00891DAE">
              <w:rPr>
                <w:rFonts w:ascii="Times New Roman" w:hAnsi="Times New Roman"/>
                <w:b/>
                <w:i/>
                <w:sz w:val="18"/>
                <w:szCs w:val="18"/>
              </w:rPr>
              <w:t xml:space="preserve"> being addressed</w:t>
            </w:r>
            <w:r w:rsidR="00464118" w:rsidRPr="00891DAE">
              <w:rPr>
                <w:rFonts w:ascii="Times New Roman" w:hAnsi="Times New Roman"/>
                <w:b/>
                <w:sz w:val="18"/>
                <w:szCs w:val="18"/>
              </w:rPr>
              <w:t xml:space="preserve">: </w:t>
            </w:r>
          </w:p>
          <w:p w:rsidR="00905B60" w:rsidRPr="00891DAE" w:rsidRDefault="00905B60" w:rsidP="00E35079">
            <w:pPr>
              <w:pStyle w:val="NoSpacing"/>
              <w:numPr>
                <w:ilvl w:val="0"/>
                <w:numId w:val="14"/>
              </w:numPr>
              <w:ind w:left="252" w:hanging="252"/>
              <w:rPr>
                <w:rFonts w:ascii="Times New Roman" w:hAnsi="Times New Roman"/>
                <w:sz w:val="18"/>
                <w:szCs w:val="18"/>
              </w:rPr>
            </w:pPr>
            <w:r w:rsidRPr="00891DAE">
              <w:rPr>
                <w:rFonts w:ascii="Times New Roman" w:hAnsi="Times New Roman"/>
                <w:sz w:val="18"/>
                <w:szCs w:val="18"/>
              </w:rPr>
              <w:t xml:space="preserve">Absence of the health </w:t>
            </w:r>
            <w:r w:rsidR="00C0406D" w:rsidRPr="00891DAE">
              <w:rPr>
                <w:rFonts w:ascii="Times New Roman" w:hAnsi="Times New Roman"/>
                <w:sz w:val="18"/>
                <w:szCs w:val="18"/>
              </w:rPr>
              <w:t>service personnel in their duty stations</w:t>
            </w:r>
            <w:r w:rsidR="008A168C">
              <w:rPr>
                <w:rFonts w:ascii="Times New Roman" w:hAnsi="Times New Roman"/>
                <w:sz w:val="18"/>
                <w:szCs w:val="18"/>
              </w:rPr>
              <w:t>.</w:t>
            </w:r>
          </w:p>
          <w:p w:rsidR="00905B60" w:rsidRPr="00891DAE" w:rsidRDefault="00905B60" w:rsidP="00E35079">
            <w:pPr>
              <w:pStyle w:val="NoSpacing"/>
              <w:numPr>
                <w:ilvl w:val="0"/>
                <w:numId w:val="14"/>
              </w:numPr>
              <w:ind w:left="252" w:hanging="252"/>
              <w:rPr>
                <w:rFonts w:ascii="Times New Roman" w:hAnsi="Times New Roman"/>
                <w:sz w:val="18"/>
                <w:szCs w:val="18"/>
              </w:rPr>
            </w:pPr>
            <w:r w:rsidRPr="00891DAE">
              <w:rPr>
                <w:rFonts w:ascii="Times New Roman" w:hAnsi="Times New Roman"/>
                <w:sz w:val="18"/>
                <w:szCs w:val="18"/>
              </w:rPr>
              <w:t>Lack of transparency in distribution</w:t>
            </w:r>
            <w:r w:rsidR="00C0406D" w:rsidRPr="00891DAE">
              <w:rPr>
                <w:rFonts w:ascii="Times New Roman" w:hAnsi="Times New Roman"/>
                <w:sz w:val="18"/>
                <w:szCs w:val="18"/>
              </w:rPr>
              <w:t xml:space="preserve"> of </w:t>
            </w:r>
            <w:r w:rsidRPr="00891DAE">
              <w:rPr>
                <w:rFonts w:ascii="Times New Roman" w:hAnsi="Times New Roman"/>
                <w:sz w:val="18"/>
                <w:szCs w:val="18"/>
              </w:rPr>
              <w:t xml:space="preserve">medicines </w:t>
            </w:r>
            <w:r w:rsidR="009B12AD" w:rsidRPr="00891DAE">
              <w:rPr>
                <w:rFonts w:ascii="Times New Roman" w:hAnsi="Times New Roman"/>
                <w:sz w:val="18"/>
                <w:szCs w:val="18"/>
              </w:rPr>
              <w:t xml:space="preserve">allocated for free distribution </w:t>
            </w:r>
            <w:r w:rsidRPr="00891DAE">
              <w:rPr>
                <w:rFonts w:ascii="Times New Roman" w:hAnsi="Times New Roman"/>
                <w:sz w:val="18"/>
                <w:szCs w:val="18"/>
              </w:rPr>
              <w:t>and lack of availability of the medicine/instrume</w:t>
            </w:r>
            <w:r w:rsidR="00C0406D" w:rsidRPr="00891DAE">
              <w:rPr>
                <w:rFonts w:ascii="Times New Roman" w:hAnsi="Times New Roman"/>
                <w:sz w:val="18"/>
                <w:szCs w:val="18"/>
              </w:rPr>
              <w:t>nts in time.</w:t>
            </w:r>
          </w:p>
          <w:p w:rsidR="00905B60" w:rsidRPr="00891DAE" w:rsidRDefault="00905B60" w:rsidP="00E35079">
            <w:pPr>
              <w:pStyle w:val="NoSpacing"/>
              <w:numPr>
                <w:ilvl w:val="0"/>
                <w:numId w:val="14"/>
              </w:numPr>
              <w:ind w:left="252" w:hanging="252"/>
              <w:rPr>
                <w:rFonts w:ascii="Times New Roman" w:hAnsi="Times New Roman"/>
                <w:sz w:val="18"/>
                <w:szCs w:val="18"/>
              </w:rPr>
            </w:pPr>
            <w:r w:rsidRPr="00891DAE">
              <w:rPr>
                <w:rFonts w:ascii="Times New Roman" w:hAnsi="Times New Roman"/>
                <w:sz w:val="18"/>
                <w:szCs w:val="18"/>
              </w:rPr>
              <w:t xml:space="preserve">Referring by the health personnel to use medicines from the private clinic rather </w:t>
            </w:r>
            <w:r w:rsidR="000B5571" w:rsidRPr="00891DAE">
              <w:rPr>
                <w:rFonts w:ascii="Times New Roman" w:hAnsi="Times New Roman"/>
                <w:sz w:val="18"/>
                <w:szCs w:val="18"/>
              </w:rPr>
              <w:t xml:space="preserve">than </w:t>
            </w:r>
            <w:r w:rsidRPr="00891DAE">
              <w:rPr>
                <w:rFonts w:ascii="Times New Roman" w:hAnsi="Times New Roman"/>
                <w:sz w:val="18"/>
                <w:szCs w:val="18"/>
              </w:rPr>
              <w:t>to provide free medicines from the health institution</w:t>
            </w:r>
            <w:r w:rsidR="000B5571" w:rsidRPr="00891DAE">
              <w:rPr>
                <w:rFonts w:ascii="Times New Roman" w:hAnsi="Times New Roman"/>
                <w:sz w:val="18"/>
                <w:szCs w:val="18"/>
              </w:rPr>
              <w:t>s</w:t>
            </w:r>
            <w:r w:rsidRPr="00891DAE">
              <w:rPr>
                <w:rFonts w:ascii="Times New Roman" w:hAnsi="Times New Roman"/>
                <w:sz w:val="18"/>
                <w:szCs w:val="18"/>
              </w:rPr>
              <w:t>.</w:t>
            </w:r>
          </w:p>
          <w:p w:rsidR="00905B60" w:rsidRPr="00891DAE" w:rsidRDefault="00511BDD" w:rsidP="00E35079">
            <w:pPr>
              <w:pStyle w:val="NoSpacing"/>
              <w:numPr>
                <w:ilvl w:val="0"/>
                <w:numId w:val="14"/>
              </w:numPr>
              <w:ind w:left="252" w:hanging="252"/>
              <w:rPr>
                <w:rFonts w:ascii="Times New Roman" w:hAnsi="Times New Roman"/>
                <w:sz w:val="18"/>
                <w:szCs w:val="18"/>
              </w:rPr>
            </w:pPr>
            <w:r w:rsidRPr="00891DAE">
              <w:rPr>
                <w:rFonts w:ascii="Times New Roman" w:hAnsi="Times New Roman"/>
                <w:sz w:val="18"/>
                <w:szCs w:val="18"/>
              </w:rPr>
              <w:t xml:space="preserve">Lack of transparency in distribution of </w:t>
            </w:r>
            <w:r w:rsidR="00905B60" w:rsidRPr="00891DAE">
              <w:rPr>
                <w:rFonts w:ascii="Times New Roman" w:hAnsi="Times New Roman"/>
                <w:sz w:val="18"/>
                <w:szCs w:val="18"/>
              </w:rPr>
              <w:t>delivery allowance and free maternal health services</w:t>
            </w:r>
            <w:r w:rsidR="008A168C">
              <w:rPr>
                <w:rFonts w:ascii="Times New Roman" w:hAnsi="Times New Roman"/>
                <w:sz w:val="18"/>
                <w:szCs w:val="18"/>
              </w:rPr>
              <w:t>.</w:t>
            </w:r>
          </w:p>
          <w:p w:rsidR="00464118" w:rsidRPr="00891DAE" w:rsidRDefault="00905B60" w:rsidP="00E35079">
            <w:pPr>
              <w:pStyle w:val="NoSpacing"/>
              <w:numPr>
                <w:ilvl w:val="0"/>
                <w:numId w:val="14"/>
              </w:numPr>
              <w:ind w:left="252" w:hanging="252"/>
              <w:rPr>
                <w:rFonts w:ascii="Times New Roman" w:hAnsi="Times New Roman"/>
                <w:sz w:val="18"/>
                <w:szCs w:val="18"/>
              </w:rPr>
            </w:pPr>
            <w:r w:rsidRPr="00891DAE">
              <w:rPr>
                <w:rFonts w:ascii="Times New Roman" w:hAnsi="Times New Roman"/>
                <w:sz w:val="18"/>
                <w:szCs w:val="18"/>
              </w:rPr>
              <w:t xml:space="preserve">Lack of proper maintenance of </w:t>
            </w:r>
            <w:r w:rsidR="00CF14CA" w:rsidRPr="00891DAE">
              <w:rPr>
                <w:rFonts w:ascii="Times New Roman" w:hAnsi="Times New Roman"/>
                <w:sz w:val="18"/>
                <w:szCs w:val="18"/>
              </w:rPr>
              <w:t xml:space="preserve">medical </w:t>
            </w:r>
            <w:r w:rsidR="00EE73CD" w:rsidRPr="00891DAE">
              <w:rPr>
                <w:rFonts w:ascii="Times New Roman" w:hAnsi="Times New Roman"/>
                <w:sz w:val="18"/>
                <w:szCs w:val="18"/>
              </w:rPr>
              <w:t>equipment</w:t>
            </w:r>
            <w:r w:rsidR="000B5571" w:rsidRPr="00891DAE">
              <w:rPr>
                <w:rFonts w:ascii="Times New Roman" w:hAnsi="Times New Roman"/>
                <w:sz w:val="18"/>
                <w:szCs w:val="18"/>
              </w:rPr>
              <w:t xml:space="preserve"> </w:t>
            </w:r>
            <w:r w:rsidRPr="00891DAE">
              <w:rPr>
                <w:rFonts w:ascii="Times New Roman" w:hAnsi="Times New Roman"/>
                <w:sz w:val="18"/>
                <w:szCs w:val="18"/>
              </w:rPr>
              <w:t>such as X-R</w:t>
            </w:r>
            <w:r w:rsidR="00C0406D" w:rsidRPr="00891DAE">
              <w:rPr>
                <w:rFonts w:ascii="Times New Roman" w:hAnsi="Times New Roman"/>
                <w:sz w:val="18"/>
                <w:szCs w:val="18"/>
              </w:rPr>
              <w:t xml:space="preserve">ay machine, </w:t>
            </w:r>
            <w:r w:rsidR="00511BDD" w:rsidRPr="00891DAE">
              <w:rPr>
                <w:rFonts w:ascii="Times New Roman" w:hAnsi="Times New Roman"/>
                <w:sz w:val="18"/>
                <w:szCs w:val="18"/>
              </w:rPr>
              <w:t>Ultrasound etc. indirectly tempting the service seekers to use expensive private facilities</w:t>
            </w:r>
            <w:r w:rsidR="008A168C">
              <w:rPr>
                <w:rFonts w:ascii="Times New Roman" w:hAnsi="Times New Roman"/>
                <w:sz w:val="18"/>
                <w:szCs w:val="18"/>
              </w:rPr>
              <w:t>.</w:t>
            </w:r>
            <w:r w:rsidRPr="00891DAE">
              <w:rPr>
                <w:rFonts w:ascii="Times New Roman" w:hAnsi="Times New Roman"/>
                <w:sz w:val="18"/>
                <w:szCs w:val="18"/>
              </w:rPr>
              <w:t xml:space="preserve">  </w:t>
            </w:r>
          </w:p>
        </w:tc>
      </w:tr>
      <w:tr w:rsidR="00464118" w:rsidRPr="00891DAE" w:rsidTr="007871C1">
        <w:tc>
          <w:tcPr>
            <w:tcW w:w="2358" w:type="dxa"/>
          </w:tcPr>
          <w:p w:rsidR="00464118" w:rsidRPr="00891DAE" w:rsidRDefault="00464118" w:rsidP="00CA0B48">
            <w:pPr>
              <w:rPr>
                <w:rFonts w:ascii="Times New Roman" w:hAnsi="Times New Roman"/>
                <w:b/>
                <w:i/>
                <w:color w:val="000000"/>
                <w:sz w:val="18"/>
                <w:szCs w:val="18"/>
              </w:rPr>
            </w:pPr>
          </w:p>
        </w:tc>
        <w:tc>
          <w:tcPr>
            <w:tcW w:w="2502" w:type="dxa"/>
            <w:gridSpan w:val="2"/>
          </w:tcPr>
          <w:p w:rsidR="00464118" w:rsidRPr="00891DAE" w:rsidRDefault="00464118" w:rsidP="00CA0B48">
            <w:pPr>
              <w:jc w:val="center"/>
              <w:rPr>
                <w:rFonts w:ascii="Times New Roman" w:hAnsi="Times New Roman"/>
                <w:b/>
                <w:i/>
                <w:color w:val="000000"/>
                <w:sz w:val="18"/>
                <w:szCs w:val="18"/>
                <w:u w:val="single"/>
              </w:rPr>
            </w:pPr>
            <w:r w:rsidRPr="00891DAE">
              <w:rPr>
                <w:rFonts w:ascii="Times New Roman" w:hAnsi="Times New Roman"/>
                <w:b/>
                <w:i/>
                <w:color w:val="000000"/>
                <w:sz w:val="18"/>
                <w:szCs w:val="18"/>
                <w:u w:val="single"/>
              </w:rPr>
              <w:t>Planned</w:t>
            </w:r>
          </w:p>
        </w:tc>
        <w:tc>
          <w:tcPr>
            <w:tcW w:w="4500" w:type="dxa"/>
          </w:tcPr>
          <w:p w:rsidR="00464118" w:rsidRPr="00891DAE" w:rsidRDefault="00464118" w:rsidP="00CA0B48">
            <w:pPr>
              <w:jc w:val="center"/>
              <w:rPr>
                <w:rFonts w:ascii="Times New Roman" w:hAnsi="Times New Roman"/>
                <w:b/>
                <w:i/>
                <w:color w:val="000000"/>
                <w:sz w:val="18"/>
                <w:szCs w:val="18"/>
                <w:u w:val="single"/>
              </w:rPr>
            </w:pPr>
            <w:r w:rsidRPr="00891DAE">
              <w:rPr>
                <w:rFonts w:ascii="Times New Roman" w:hAnsi="Times New Roman"/>
                <w:b/>
                <w:i/>
                <w:color w:val="000000"/>
                <w:sz w:val="18"/>
                <w:szCs w:val="18"/>
                <w:u w:val="single"/>
              </w:rPr>
              <w:t>Actual</w:t>
            </w:r>
          </w:p>
        </w:tc>
      </w:tr>
      <w:tr w:rsidR="00464118" w:rsidRPr="00891DAE" w:rsidTr="007871C1">
        <w:trPr>
          <w:trHeight w:val="66"/>
        </w:trPr>
        <w:tc>
          <w:tcPr>
            <w:tcW w:w="2358" w:type="dxa"/>
          </w:tcPr>
          <w:p w:rsidR="00464118" w:rsidRPr="00891DAE" w:rsidRDefault="00464118" w:rsidP="00CA0B48">
            <w:pPr>
              <w:rPr>
                <w:rFonts w:ascii="Times New Roman" w:hAnsi="Times New Roman"/>
                <w:b/>
                <w:i/>
                <w:color w:val="000000"/>
                <w:sz w:val="18"/>
                <w:szCs w:val="18"/>
              </w:rPr>
            </w:pPr>
            <w:r w:rsidRPr="00891DAE">
              <w:rPr>
                <w:rFonts w:ascii="Times New Roman" w:hAnsi="Times New Roman"/>
                <w:b/>
                <w:i/>
                <w:color w:val="000000"/>
                <w:sz w:val="18"/>
                <w:szCs w:val="18"/>
              </w:rPr>
              <w:t>Implementation period</w:t>
            </w:r>
          </w:p>
        </w:tc>
        <w:tc>
          <w:tcPr>
            <w:tcW w:w="2502" w:type="dxa"/>
            <w:gridSpan w:val="2"/>
          </w:tcPr>
          <w:p w:rsidR="00464118" w:rsidRPr="00891DAE" w:rsidRDefault="00F96E1A" w:rsidP="00CA0B48">
            <w:pPr>
              <w:rPr>
                <w:rFonts w:ascii="Times New Roman" w:hAnsi="Times New Roman"/>
                <w:color w:val="000000"/>
                <w:sz w:val="18"/>
                <w:szCs w:val="18"/>
              </w:rPr>
            </w:pPr>
            <w:r w:rsidRPr="00891DAE">
              <w:rPr>
                <w:rFonts w:ascii="Times New Roman" w:hAnsi="Times New Roman"/>
                <w:color w:val="000000"/>
                <w:sz w:val="18"/>
                <w:szCs w:val="18"/>
              </w:rPr>
              <w:t>January 2010-December 2010</w:t>
            </w:r>
          </w:p>
        </w:tc>
        <w:tc>
          <w:tcPr>
            <w:tcW w:w="4500" w:type="dxa"/>
          </w:tcPr>
          <w:p w:rsidR="00464118" w:rsidRPr="00891DAE" w:rsidRDefault="00F96E1A" w:rsidP="00CA0B48">
            <w:pPr>
              <w:rPr>
                <w:rFonts w:ascii="Times New Roman" w:hAnsi="Times New Roman"/>
                <w:color w:val="000000"/>
                <w:sz w:val="18"/>
                <w:szCs w:val="18"/>
              </w:rPr>
            </w:pPr>
            <w:r w:rsidRPr="00891DAE">
              <w:rPr>
                <w:rFonts w:ascii="Times New Roman" w:hAnsi="Times New Roman"/>
                <w:color w:val="000000"/>
                <w:sz w:val="18"/>
                <w:szCs w:val="18"/>
              </w:rPr>
              <w:t>March 2010-February 2011</w:t>
            </w:r>
          </w:p>
        </w:tc>
      </w:tr>
      <w:tr w:rsidR="00464118" w:rsidRPr="00891DAE" w:rsidTr="007871C1">
        <w:trPr>
          <w:trHeight w:val="63"/>
        </w:trPr>
        <w:tc>
          <w:tcPr>
            <w:tcW w:w="2358" w:type="dxa"/>
          </w:tcPr>
          <w:p w:rsidR="00464118" w:rsidRPr="00891DAE" w:rsidRDefault="00464118" w:rsidP="00CA0B48">
            <w:pPr>
              <w:rPr>
                <w:rFonts w:ascii="Times New Roman" w:hAnsi="Times New Roman"/>
                <w:b/>
                <w:i/>
                <w:color w:val="000000"/>
                <w:sz w:val="18"/>
                <w:szCs w:val="18"/>
              </w:rPr>
            </w:pPr>
            <w:r w:rsidRPr="00891DAE">
              <w:rPr>
                <w:rFonts w:ascii="Times New Roman" w:hAnsi="Times New Roman"/>
                <w:b/>
                <w:i/>
                <w:color w:val="000000"/>
                <w:sz w:val="18"/>
                <w:szCs w:val="18"/>
              </w:rPr>
              <w:t>Total Budget</w:t>
            </w:r>
          </w:p>
        </w:tc>
        <w:tc>
          <w:tcPr>
            <w:tcW w:w="2502" w:type="dxa"/>
            <w:gridSpan w:val="2"/>
          </w:tcPr>
          <w:p w:rsidR="00464118" w:rsidRPr="00891DAE" w:rsidRDefault="00F96E1A" w:rsidP="00CA0B48">
            <w:pPr>
              <w:rPr>
                <w:rFonts w:ascii="Times New Roman" w:hAnsi="Times New Roman"/>
                <w:color w:val="000000"/>
                <w:sz w:val="18"/>
                <w:szCs w:val="18"/>
              </w:rPr>
            </w:pPr>
            <w:r w:rsidRPr="00891DAE">
              <w:rPr>
                <w:rFonts w:ascii="Times New Roman" w:hAnsi="Times New Roman"/>
                <w:color w:val="000000"/>
                <w:sz w:val="18"/>
                <w:szCs w:val="18"/>
              </w:rPr>
              <w:t xml:space="preserve">US$ </w:t>
            </w:r>
            <w:r w:rsidR="00BB3712" w:rsidRPr="00891DAE">
              <w:rPr>
                <w:rFonts w:ascii="Times New Roman" w:hAnsi="Times New Roman"/>
                <w:color w:val="000000"/>
                <w:sz w:val="18"/>
                <w:szCs w:val="18"/>
              </w:rPr>
              <w:t>24,474.00</w:t>
            </w:r>
            <w:r w:rsidR="00EA4DAA">
              <w:rPr>
                <w:rFonts w:ascii="Times New Roman" w:hAnsi="Times New Roman"/>
                <w:color w:val="000000"/>
                <w:sz w:val="18"/>
                <w:szCs w:val="18"/>
              </w:rPr>
              <w:t>*</w:t>
            </w:r>
          </w:p>
        </w:tc>
        <w:tc>
          <w:tcPr>
            <w:tcW w:w="4500" w:type="dxa"/>
          </w:tcPr>
          <w:p w:rsidR="00464118" w:rsidRPr="00891DAE" w:rsidRDefault="00BB3712" w:rsidP="00CA0B48">
            <w:pPr>
              <w:rPr>
                <w:rFonts w:ascii="Times New Roman" w:hAnsi="Times New Roman"/>
                <w:color w:val="000000"/>
                <w:sz w:val="18"/>
                <w:szCs w:val="18"/>
              </w:rPr>
            </w:pPr>
            <w:r w:rsidRPr="00891DAE">
              <w:rPr>
                <w:rFonts w:ascii="Times New Roman" w:hAnsi="Times New Roman"/>
                <w:color w:val="000000"/>
                <w:sz w:val="18"/>
                <w:szCs w:val="18"/>
              </w:rPr>
              <w:t>US$ 23,982.00</w:t>
            </w:r>
            <w:r w:rsidR="00EA4DAA">
              <w:rPr>
                <w:rFonts w:ascii="Times New Roman" w:hAnsi="Times New Roman"/>
                <w:color w:val="000000"/>
                <w:sz w:val="18"/>
                <w:szCs w:val="18"/>
              </w:rPr>
              <w:t>*</w:t>
            </w:r>
          </w:p>
        </w:tc>
      </w:tr>
      <w:tr w:rsidR="00464118" w:rsidRPr="00891DAE" w:rsidTr="007871C1">
        <w:trPr>
          <w:trHeight w:val="63"/>
        </w:trPr>
        <w:tc>
          <w:tcPr>
            <w:tcW w:w="2358" w:type="dxa"/>
          </w:tcPr>
          <w:p w:rsidR="00464118" w:rsidRPr="00891DAE" w:rsidRDefault="00464118" w:rsidP="00CA0B48">
            <w:pPr>
              <w:rPr>
                <w:rFonts w:ascii="Times New Roman" w:hAnsi="Times New Roman"/>
                <w:b/>
                <w:i/>
                <w:color w:val="000000"/>
                <w:sz w:val="18"/>
                <w:szCs w:val="18"/>
              </w:rPr>
            </w:pPr>
            <w:r w:rsidRPr="00891DAE">
              <w:rPr>
                <w:rFonts w:ascii="Times New Roman" w:hAnsi="Times New Roman"/>
                <w:b/>
                <w:i/>
                <w:color w:val="000000"/>
                <w:sz w:val="18"/>
                <w:szCs w:val="18"/>
              </w:rPr>
              <w:t xml:space="preserve">PTF Contribution </w:t>
            </w:r>
          </w:p>
        </w:tc>
        <w:tc>
          <w:tcPr>
            <w:tcW w:w="2502" w:type="dxa"/>
            <w:gridSpan w:val="2"/>
          </w:tcPr>
          <w:p w:rsidR="00464118" w:rsidRPr="00891DAE" w:rsidRDefault="00BB3712" w:rsidP="00CA0B48">
            <w:pPr>
              <w:rPr>
                <w:rFonts w:ascii="Times New Roman" w:hAnsi="Times New Roman"/>
                <w:color w:val="000000"/>
                <w:sz w:val="18"/>
                <w:szCs w:val="18"/>
              </w:rPr>
            </w:pPr>
            <w:r w:rsidRPr="00891DAE">
              <w:rPr>
                <w:rFonts w:ascii="Times New Roman" w:hAnsi="Times New Roman"/>
                <w:color w:val="000000"/>
                <w:sz w:val="18"/>
                <w:szCs w:val="18"/>
              </w:rPr>
              <w:t>US$ 18,841.00</w:t>
            </w:r>
          </w:p>
        </w:tc>
        <w:tc>
          <w:tcPr>
            <w:tcW w:w="4500" w:type="dxa"/>
          </w:tcPr>
          <w:p w:rsidR="00464118" w:rsidRPr="00891DAE" w:rsidRDefault="00BB3712" w:rsidP="00CA0B48">
            <w:pPr>
              <w:rPr>
                <w:rFonts w:ascii="Times New Roman" w:hAnsi="Times New Roman"/>
                <w:color w:val="000000"/>
                <w:sz w:val="18"/>
                <w:szCs w:val="18"/>
              </w:rPr>
            </w:pPr>
            <w:r w:rsidRPr="00891DAE">
              <w:rPr>
                <w:rFonts w:ascii="Times New Roman" w:hAnsi="Times New Roman"/>
                <w:color w:val="000000"/>
                <w:sz w:val="18"/>
                <w:szCs w:val="18"/>
              </w:rPr>
              <w:t>US$ 18,348.26</w:t>
            </w:r>
          </w:p>
        </w:tc>
      </w:tr>
      <w:tr w:rsidR="00464118" w:rsidRPr="00891DAE" w:rsidTr="007871C1">
        <w:trPr>
          <w:trHeight w:val="63"/>
        </w:trPr>
        <w:tc>
          <w:tcPr>
            <w:tcW w:w="9360" w:type="dxa"/>
            <w:gridSpan w:val="4"/>
          </w:tcPr>
          <w:p w:rsidR="00464118" w:rsidRPr="00891DAE" w:rsidRDefault="00464118" w:rsidP="00CA0B48">
            <w:pPr>
              <w:jc w:val="center"/>
              <w:rPr>
                <w:rFonts w:ascii="Times New Roman" w:hAnsi="Times New Roman"/>
                <w:b/>
                <w:i/>
                <w:color w:val="000000"/>
                <w:sz w:val="18"/>
                <w:szCs w:val="18"/>
                <w:u w:val="single"/>
              </w:rPr>
            </w:pPr>
            <w:r w:rsidRPr="00891DAE">
              <w:rPr>
                <w:rFonts w:ascii="Times New Roman" w:hAnsi="Times New Roman"/>
                <w:b/>
                <w:i/>
                <w:color w:val="000000"/>
                <w:sz w:val="18"/>
                <w:szCs w:val="18"/>
                <w:u w:val="single"/>
              </w:rPr>
              <w:t>Project Objectives</w:t>
            </w:r>
          </w:p>
        </w:tc>
      </w:tr>
      <w:tr w:rsidR="00464118" w:rsidRPr="00891DAE" w:rsidTr="007871C1">
        <w:trPr>
          <w:trHeight w:val="63"/>
        </w:trPr>
        <w:tc>
          <w:tcPr>
            <w:tcW w:w="3600" w:type="dxa"/>
            <w:gridSpan w:val="2"/>
          </w:tcPr>
          <w:p w:rsidR="00464118" w:rsidRPr="00891DAE" w:rsidRDefault="00464118" w:rsidP="007871C1">
            <w:pPr>
              <w:jc w:val="center"/>
              <w:rPr>
                <w:rFonts w:ascii="Times New Roman" w:hAnsi="Times New Roman"/>
                <w:b/>
                <w:i/>
                <w:color w:val="000000"/>
                <w:sz w:val="18"/>
                <w:szCs w:val="18"/>
                <w:u w:val="single"/>
              </w:rPr>
            </w:pPr>
            <w:r w:rsidRPr="00891DAE">
              <w:rPr>
                <w:rFonts w:ascii="Times New Roman" w:hAnsi="Times New Roman"/>
                <w:b/>
                <w:i/>
                <w:color w:val="000000"/>
                <w:sz w:val="18"/>
                <w:szCs w:val="18"/>
                <w:u w:val="single"/>
              </w:rPr>
              <w:t>As described at Project Approval</w:t>
            </w:r>
          </w:p>
        </w:tc>
        <w:tc>
          <w:tcPr>
            <w:tcW w:w="5760" w:type="dxa"/>
            <w:gridSpan w:val="2"/>
          </w:tcPr>
          <w:p w:rsidR="00464118" w:rsidRPr="00891DAE" w:rsidRDefault="00464118" w:rsidP="007871C1">
            <w:pPr>
              <w:jc w:val="center"/>
              <w:rPr>
                <w:rFonts w:ascii="Times New Roman" w:hAnsi="Times New Roman"/>
                <w:i/>
                <w:color w:val="000000"/>
                <w:sz w:val="18"/>
                <w:szCs w:val="18"/>
              </w:rPr>
            </w:pPr>
            <w:r w:rsidRPr="00891DAE">
              <w:rPr>
                <w:rFonts w:ascii="Times New Roman" w:hAnsi="Times New Roman"/>
                <w:b/>
                <w:i/>
                <w:color w:val="000000"/>
                <w:sz w:val="18"/>
                <w:szCs w:val="18"/>
                <w:u w:val="single"/>
              </w:rPr>
              <w:t>Status of Achievement at Completion</w:t>
            </w:r>
            <w:r w:rsidRPr="00891DAE">
              <w:rPr>
                <w:rStyle w:val="FootnoteReference"/>
                <w:rFonts w:ascii="Times New Roman" w:hAnsi="Times New Roman"/>
                <w:b/>
                <w:i/>
                <w:color w:val="000000"/>
                <w:sz w:val="18"/>
                <w:szCs w:val="18"/>
                <w:u w:val="single"/>
              </w:rPr>
              <w:footnoteReference w:id="1"/>
            </w:r>
            <w:r w:rsidRPr="00891DAE">
              <w:rPr>
                <w:rFonts w:ascii="Times New Roman" w:hAnsi="Times New Roman"/>
                <w:b/>
                <w:i/>
                <w:color w:val="000000"/>
                <w:sz w:val="18"/>
                <w:szCs w:val="18"/>
                <w:u w:val="single"/>
              </w:rPr>
              <w:t xml:space="preserve"> (</w:t>
            </w:r>
            <w:r w:rsidRPr="00891DAE">
              <w:rPr>
                <w:rFonts w:ascii="Times New Roman" w:hAnsi="Times New Roman"/>
                <w:i/>
                <w:color w:val="000000"/>
                <w:sz w:val="18"/>
                <w:szCs w:val="18"/>
              </w:rPr>
              <w:t>in view of the Evaluator)</w:t>
            </w:r>
          </w:p>
        </w:tc>
      </w:tr>
      <w:tr w:rsidR="00464118" w:rsidRPr="00891DAE" w:rsidTr="007871C1">
        <w:trPr>
          <w:trHeight w:val="63"/>
        </w:trPr>
        <w:tc>
          <w:tcPr>
            <w:tcW w:w="3600" w:type="dxa"/>
            <w:gridSpan w:val="2"/>
          </w:tcPr>
          <w:p w:rsidR="00464118" w:rsidRPr="00891DAE" w:rsidRDefault="005060DB" w:rsidP="0099393D">
            <w:pPr>
              <w:pStyle w:val="ListParagraph"/>
              <w:numPr>
                <w:ilvl w:val="0"/>
                <w:numId w:val="17"/>
              </w:numPr>
              <w:tabs>
                <w:tab w:val="left" w:pos="252"/>
              </w:tabs>
              <w:ind w:left="252" w:hanging="252"/>
              <w:rPr>
                <w:rFonts w:ascii="Times New Roman" w:hAnsi="Times New Roman"/>
                <w:sz w:val="18"/>
                <w:szCs w:val="18"/>
              </w:rPr>
            </w:pPr>
            <w:r w:rsidRPr="00891DAE">
              <w:rPr>
                <w:rFonts w:ascii="Times New Roman" w:hAnsi="Times New Roman"/>
                <w:sz w:val="18"/>
                <w:szCs w:val="18"/>
              </w:rPr>
              <w:t>Increased cit</w:t>
            </w:r>
            <w:r w:rsidR="00396B24" w:rsidRPr="00891DAE">
              <w:rPr>
                <w:rFonts w:ascii="Times New Roman" w:hAnsi="Times New Roman"/>
                <w:sz w:val="18"/>
                <w:szCs w:val="18"/>
              </w:rPr>
              <w:t xml:space="preserve">izen participation to identify </w:t>
            </w:r>
            <w:r w:rsidR="00D30E1A" w:rsidRPr="00891DAE">
              <w:rPr>
                <w:rFonts w:ascii="Times New Roman" w:hAnsi="Times New Roman"/>
                <w:sz w:val="18"/>
                <w:szCs w:val="18"/>
              </w:rPr>
              <w:t xml:space="preserve">the forms and scope of </w:t>
            </w:r>
            <w:r w:rsidR="005E79E1" w:rsidRPr="00891DAE">
              <w:rPr>
                <w:rFonts w:ascii="Times New Roman" w:hAnsi="Times New Roman"/>
                <w:sz w:val="18"/>
                <w:szCs w:val="18"/>
              </w:rPr>
              <w:t>corruption and</w:t>
            </w:r>
            <w:r w:rsidRPr="00891DAE">
              <w:rPr>
                <w:rFonts w:ascii="Times New Roman" w:hAnsi="Times New Roman"/>
                <w:sz w:val="18"/>
                <w:szCs w:val="18"/>
              </w:rPr>
              <w:t xml:space="preserve"> to contribute in promoting good governance </w:t>
            </w:r>
            <w:r w:rsidR="005E79E1" w:rsidRPr="00891DAE">
              <w:rPr>
                <w:rFonts w:ascii="Times New Roman" w:hAnsi="Times New Roman"/>
                <w:sz w:val="18"/>
                <w:szCs w:val="18"/>
              </w:rPr>
              <w:t>in district</w:t>
            </w:r>
            <w:r w:rsidRPr="00891DAE">
              <w:rPr>
                <w:rFonts w:ascii="Times New Roman" w:hAnsi="Times New Roman"/>
                <w:sz w:val="18"/>
                <w:szCs w:val="18"/>
              </w:rPr>
              <w:t xml:space="preserve"> level go</w:t>
            </w:r>
            <w:r w:rsidR="00396B24" w:rsidRPr="00891DAE">
              <w:rPr>
                <w:rFonts w:ascii="Times New Roman" w:hAnsi="Times New Roman"/>
                <w:sz w:val="18"/>
                <w:szCs w:val="18"/>
              </w:rPr>
              <w:t xml:space="preserve">vernment </w:t>
            </w:r>
            <w:r w:rsidRPr="00891DAE">
              <w:rPr>
                <w:rFonts w:ascii="Times New Roman" w:hAnsi="Times New Roman"/>
                <w:sz w:val="18"/>
                <w:szCs w:val="18"/>
              </w:rPr>
              <w:t>health services</w:t>
            </w:r>
            <w:r w:rsidR="008A168C">
              <w:rPr>
                <w:rFonts w:ascii="Times New Roman" w:hAnsi="Times New Roman"/>
                <w:sz w:val="18"/>
                <w:szCs w:val="18"/>
              </w:rPr>
              <w:t>.</w:t>
            </w:r>
            <w:r w:rsidRPr="00891DAE">
              <w:rPr>
                <w:rFonts w:ascii="Times New Roman" w:hAnsi="Times New Roman"/>
                <w:sz w:val="18"/>
                <w:szCs w:val="18"/>
              </w:rPr>
              <w:t xml:space="preserve"> </w:t>
            </w:r>
          </w:p>
        </w:tc>
        <w:tc>
          <w:tcPr>
            <w:tcW w:w="5760" w:type="dxa"/>
            <w:gridSpan w:val="2"/>
          </w:tcPr>
          <w:p w:rsidR="00464118" w:rsidRPr="00891DAE" w:rsidRDefault="00F42E41" w:rsidP="006E373E">
            <w:pPr>
              <w:pStyle w:val="ListParagraph"/>
              <w:tabs>
                <w:tab w:val="left" w:pos="0"/>
                <w:tab w:val="left" w:pos="252"/>
              </w:tabs>
              <w:ind w:left="0"/>
              <w:rPr>
                <w:rFonts w:ascii="Times New Roman" w:hAnsi="Times New Roman"/>
                <w:b/>
                <w:bCs/>
                <w:sz w:val="18"/>
                <w:szCs w:val="18"/>
              </w:rPr>
            </w:pPr>
            <w:r w:rsidRPr="00F42E41">
              <w:rPr>
                <w:rFonts w:ascii="Times New Roman" w:hAnsi="Times New Roman"/>
                <w:b/>
                <w:bCs/>
                <w:sz w:val="18"/>
                <w:szCs w:val="18"/>
                <w:u w:val="single"/>
              </w:rPr>
              <w:t xml:space="preserve">Rating </w:t>
            </w:r>
            <w:r w:rsidR="00D30E1A" w:rsidRPr="00F42E41">
              <w:rPr>
                <w:rFonts w:ascii="Times New Roman" w:hAnsi="Times New Roman"/>
                <w:b/>
                <w:bCs/>
                <w:sz w:val="18"/>
                <w:szCs w:val="18"/>
                <w:u w:val="single"/>
              </w:rPr>
              <w:t>2</w:t>
            </w:r>
            <w:r w:rsidR="00D30E1A" w:rsidRPr="00891DAE">
              <w:rPr>
                <w:rFonts w:ascii="Times New Roman" w:hAnsi="Times New Roman"/>
                <w:bCs/>
                <w:sz w:val="18"/>
                <w:szCs w:val="18"/>
              </w:rPr>
              <w:t xml:space="preserve"> </w:t>
            </w:r>
            <w:r w:rsidR="006E373E" w:rsidRPr="00891DAE">
              <w:rPr>
                <w:rFonts w:ascii="Times New Roman" w:hAnsi="Times New Roman"/>
                <w:bCs/>
                <w:sz w:val="18"/>
                <w:szCs w:val="18"/>
              </w:rPr>
              <w:t xml:space="preserve"> </w:t>
            </w:r>
            <w:r w:rsidR="00D30E1A" w:rsidRPr="00891DAE">
              <w:rPr>
                <w:rFonts w:ascii="Times New Roman" w:hAnsi="Times New Roman"/>
                <w:bCs/>
                <w:sz w:val="18"/>
                <w:szCs w:val="18"/>
              </w:rPr>
              <w:t xml:space="preserve">(Citizen score card </w:t>
            </w:r>
            <w:r w:rsidR="001C30A4" w:rsidRPr="00891DAE">
              <w:rPr>
                <w:rFonts w:ascii="Times New Roman" w:hAnsi="Times New Roman"/>
                <w:bCs/>
                <w:sz w:val="18"/>
                <w:szCs w:val="18"/>
              </w:rPr>
              <w:t>survey was carried out</w:t>
            </w:r>
            <w:r w:rsidR="00D5430C" w:rsidRPr="00891DAE">
              <w:rPr>
                <w:rFonts w:ascii="Times New Roman" w:hAnsi="Times New Roman"/>
                <w:bCs/>
                <w:sz w:val="18"/>
                <w:szCs w:val="18"/>
              </w:rPr>
              <w:t xml:space="preserve"> for mapping of the </w:t>
            </w:r>
            <w:r w:rsidR="00957DC4" w:rsidRPr="00891DAE">
              <w:rPr>
                <w:rFonts w:ascii="Times New Roman" w:hAnsi="Times New Roman"/>
                <w:bCs/>
                <w:sz w:val="18"/>
                <w:szCs w:val="18"/>
              </w:rPr>
              <w:t>right holders</w:t>
            </w:r>
            <w:r w:rsidR="001C30A4" w:rsidRPr="00891DAE">
              <w:rPr>
                <w:rFonts w:ascii="Times New Roman" w:hAnsi="Times New Roman"/>
                <w:bCs/>
                <w:sz w:val="18"/>
                <w:szCs w:val="18"/>
              </w:rPr>
              <w:t xml:space="preserve">’ perception on the available health services and </w:t>
            </w:r>
            <w:r w:rsidR="001C30A4" w:rsidRPr="00891DAE">
              <w:rPr>
                <w:rFonts w:ascii="Times New Roman" w:hAnsi="Times New Roman"/>
                <w:sz w:val="18"/>
                <w:szCs w:val="18"/>
              </w:rPr>
              <w:t>s</w:t>
            </w:r>
            <w:r w:rsidR="00CC0EC7" w:rsidRPr="00891DAE">
              <w:rPr>
                <w:rFonts w:ascii="Times New Roman" w:hAnsi="Times New Roman"/>
                <w:sz w:val="18"/>
                <w:szCs w:val="18"/>
              </w:rPr>
              <w:t xml:space="preserve">upport </w:t>
            </w:r>
            <w:r w:rsidR="00D30E1A" w:rsidRPr="00891DAE">
              <w:rPr>
                <w:rFonts w:ascii="Times New Roman" w:hAnsi="Times New Roman"/>
                <w:sz w:val="18"/>
                <w:szCs w:val="18"/>
              </w:rPr>
              <w:t xml:space="preserve">was </w:t>
            </w:r>
            <w:r w:rsidR="00CC0EC7" w:rsidRPr="00891DAE">
              <w:rPr>
                <w:rFonts w:ascii="Times New Roman" w:hAnsi="Times New Roman"/>
                <w:sz w:val="18"/>
                <w:szCs w:val="18"/>
              </w:rPr>
              <w:t>provided to update citizen cha</w:t>
            </w:r>
            <w:r w:rsidR="001C30A4" w:rsidRPr="00891DAE">
              <w:rPr>
                <w:rFonts w:ascii="Times New Roman" w:hAnsi="Times New Roman"/>
                <w:sz w:val="18"/>
                <w:szCs w:val="18"/>
              </w:rPr>
              <w:t>rter</w:t>
            </w:r>
            <w:r w:rsidR="00024C40">
              <w:rPr>
                <w:rFonts w:ascii="Times New Roman" w:hAnsi="Times New Roman"/>
                <w:sz w:val="18"/>
                <w:szCs w:val="18"/>
              </w:rPr>
              <w:t xml:space="preserve">, maintain information desk and </w:t>
            </w:r>
            <w:r w:rsidR="00CC0EC7" w:rsidRPr="00891DAE">
              <w:rPr>
                <w:rFonts w:ascii="Times New Roman" w:hAnsi="Times New Roman"/>
                <w:sz w:val="18"/>
                <w:szCs w:val="18"/>
              </w:rPr>
              <w:t xml:space="preserve">suggestion boxes </w:t>
            </w:r>
            <w:r w:rsidR="001C30A4" w:rsidRPr="00891DAE">
              <w:rPr>
                <w:rFonts w:ascii="Times New Roman" w:hAnsi="Times New Roman"/>
                <w:sz w:val="18"/>
                <w:szCs w:val="18"/>
              </w:rPr>
              <w:t>at the health service deli</w:t>
            </w:r>
            <w:r w:rsidR="00140AD4" w:rsidRPr="00891DAE">
              <w:rPr>
                <w:rFonts w:ascii="Times New Roman" w:hAnsi="Times New Roman"/>
                <w:sz w:val="18"/>
                <w:szCs w:val="18"/>
              </w:rPr>
              <w:t>v</w:t>
            </w:r>
            <w:r w:rsidR="00024C40">
              <w:rPr>
                <w:rFonts w:ascii="Times New Roman" w:hAnsi="Times New Roman"/>
                <w:sz w:val="18"/>
                <w:szCs w:val="18"/>
              </w:rPr>
              <w:t xml:space="preserve">ery points in the project area. </w:t>
            </w:r>
            <w:r w:rsidR="008A168C">
              <w:rPr>
                <w:rFonts w:ascii="Times New Roman" w:hAnsi="Times New Roman"/>
                <w:sz w:val="18"/>
                <w:szCs w:val="18"/>
              </w:rPr>
              <w:t>M</w:t>
            </w:r>
            <w:r w:rsidR="00024C40">
              <w:rPr>
                <w:rFonts w:ascii="Times New Roman" w:hAnsi="Times New Roman"/>
                <w:sz w:val="18"/>
                <w:szCs w:val="18"/>
              </w:rPr>
              <w:t>onitoring for ensuring public accountability</w:t>
            </w:r>
            <w:r w:rsidR="00A846E3">
              <w:rPr>
                <w:rFonts w:ascii="Times New Roman" w:hAnsi="Times New Roman"/>
                <w:sz w:val="18"/>
                <w:szCs w:val="18"/>
              </w:rPr>
              <w:t xml:space="preserve"> of these agencies</w:t>
            </w:r>
            <w:r w:rsidR="00024C40">
              <w:rPr>
                <w:rFonts w:ascii="Times New Roman" w:hAnsi="Times New Roman"/>
                <w:sz w:val="18"/>
                <w:szCs w:val="18"/>
              </w:rPr>
              <w:t xml:space="preserve"> is yet to be regularized</w:t>
            </w:r>
            <w:r w:rsidR="008A168C">
              <w:rPr>
                <w:rFonts w:ascii="Times New Roman" w:hAnsi="Times New Roman"/>
                <w:sz w:val="18"/>
                <w:szCs w:val="18"/>
              </w:rPr>
              <w:t>.</w:t>
            </w:r>
            <w:r w:rsidR="00024C40">
              <w:rPr>
                <w:rFonts w:ascii="Times New Roman" w:hAnsi="Times New Roman"/>
                <w:sz w:val="18"/>
                <w:szCs w:val="18"/>
              </w:rPr>
              <w:t>)</w:t>
            </w:r>
          </w:p>
        </w:tc>
      </w:tr>
      <w:tr w:rsidR="00464118" w:rsidRPr="00891DAE" w:rsidTr="007871C1">
        <w:trPr>
          <w:trHeight w:val="1007"/>
        </w:trPr>
        <w:tc>
          <w:tcPr>
            <w:tcW w:w="3600" w:type="dxa"/>
            <w:gridSpan w:val="2"/>
          </w:tcPr>
          <w:p w:rsidR="00464118" w:rsidRPr="00891DAE" w:rsidRDefault="002055C3" w:rsidP="0099393D">
            <w:pPr>
              <w:pStyle w:val="ListParagraph"/>
              <w:numPr>
                <w:ilvl w:val="0"/>
                <w:numId w:val="17"/>
              </w:numPr>
              <w:tabs>
                <w:tab w:val="left" w:pos="252"/>
              </w:tabs>
              <w:ind w:left="252" w:hanging="252"/>
              <w:rPr>
                <w:rFonts w:ascii="Times New Roman" w:hAnsi="Times New Roman"/>
                <w:b/>
                <w:i/>
                <w:color w:val="000000"/>
                <w:sz w:val="18"/>
                <w:szCs w:val="18"/>
                <w:u w:val="single"/>
              </w:rPr>
            </w:pPr>
            <w:r w:rsidRPr="00891DAE">
              <w:rPr>
                <w:rFonts w:ascii="Times New Roman" w:hAnsi="Times New Roman"/>
                <w:sz w:val="18"/>
                <w:szCs w:val="18"/>
              </w:rPr>
              <w:t>Reduced corruption</w:t>
            </w:r>
            <w:r w:rsidR="00F37B28" w:rsidRPr="00891DAE">
              <w:rPr>
                <w:rFonts w:ascii="Times New Roman" w:hAnsi="Times New Roman"/>
                <w:sz w:val="18"/>
                <w:szCs w:val="18"/>
              </w:rPr>
              <w:t xml:space="preserve"> in </w:t>
            </w:r>
            <w:r w:rsidR="00D253E1" w:rsidRPr="00891DAE">
              <w:rPr>
                <w:rFonts w:ascii="Times New Roman" w:hAnsi="Times New Roman"/>
                <w:sz w:val="18"/>
                <w:szCs w:val="18"/>
              </w:rPr>
              <w:t xml:space="preserve">the </w:t>
            </w:r>
            <w:r w:rsidR="005060DB" w:rsidRPr="00891DAE">
              <w:rPr>
                <w:rFonts w:ascii="Times New Roman" w:hAnsi="Times New Roman"/>
                <w:sz w:val="18"/>
                <w:szCs w:val="18"/>
              </w:rPr>
              <w:t xml:space="preserve">district hospital and health post/sub health post in </w:t>
            </w:r>
            <w:r w:rsidR="00D253E1" w:rsidRPr="00891DAE">
              <w:rPr>
                <w:rFonts w:ascii="Times New Roman" w:hAnsi="Times New Roman"/>
                <w:sz w:val="18"/>
                <w:szCs w:val="18"/>
              </w:rPr>
              <w:t xml:space="preserve">the </w:t>
            </w:r>
            <w:r w:rsidR="005060DB" w:rsidRPr="00891DAE">
              <w:rPr>
                <w:rFonts w:ascii="Times New Roman" w:hAnsi="Times New Roman"/>
                <w:sz w:val="18"/>
                <w:szCs w:val="18"/>
              </w:rPr>
              <w:t>project area</w:t>
            </w:r>
            <w:r w:rsidR="008A168C">
              <w:rPr>
                <w:rFonts w:ascii="Times New Roman" w:hAnsi="Times New Roman"/>
                <w:sz w:val="18"/>
                <w:szCs w:val="18"/>
              </w:rPr>
              <w:t>.</w:t>
            </w:r>
            <w:r w:rsidR="005060DB" w:rsidRPr="00891DAE">
              <w:rPr>
                <w:rFonts w:ascii="Times New Roman" w:hAnsi="Times New Roman"/>
                <w:sz w:val="18"/>
                <w:szCs w:val="18"/>
              </w:rPr>
              <w:t xml:space="preserve"> </w:t>
            </w:r>
          </w:p>
        </w:tc>
        <w:tc>
          <w:tcPr>
            <w:tcW w:w="5760" w:type="dxa"/>
            <w:gridSpan w:val="2"/>
          </w:tcPr>
          <w:p w:rsidR="00464118" w:rsidRPr="00891DAE" w:rsidRDefault="00F42E41" w:rsidP="00A846E3">
            <w:pPr>
              <w:tabs>
                <w:tab w:val="left" w:pos="144"/>
              </w:tabs>
              <w:jc w:val="both"/>
              <w:rPr>
                <w:rFonts w:ascii="Times New Roman" w:hAnsi="Times New Roman"/>
                <w:bCs/>
                <w:sz w:val="18"/>
                <w:szCs w:val="18"/>
              </w:rPr>
            </w:pPr>
            <w:r>
              <w:rPr>
                <w:rFonts w:ascii="Times New Roman" w:hAnsi="Times New Roman"/>
                <w:b/>
                <w:bCs/>
                <w:sz w:val="18"/>
                <w:szCs w:val="18"/>
                <w:u w:val="single"/>
              </w:rPr>
              <w:t xml:space="preserve">Rating </w:t>
            </w:r>
            <w:r w:rsidR="00B54E4A" w:rsidRPr="00224975">
              <w:rPr>
                <w:rFonts w:ascii="Times New Roman" w:hAnsi="Times New Roman"/>
                <w:b/>
                <w:bCs/>
                <w:sz w:val="18"/>
                <w:szCs w:val="18"/>
                <w:u w:val="single"/>
              </w:rPr>
              <w:t>2</w:t>
            </w:r>
            <w:r w:rsidR="00B54E4A" w:rsidRPr="00891DAE">
              <w:rPr>
                <w:rFonts w:ascii="Times New Roman" w:hAnsi="Times New Roman"/>
                <w:bCs/>
                <w:sz w:val="18"/>
                <w:szCs w:val="18"/>
              </w:rPr>
              <w:t xml:space="preserve"> (R</w:t>
            </w:r>
            <w:r w:rsidR="006328A5">
              <w:rPr>
                <w:rFonts w:ascii="Times New Roman" w:hAnsi="Times New Roman"/>
                <w:bCs/>
                <w:sz w:val="18"/>
                <w:szCs w:val="18"/>
              </w:rPr>
              <w:t>ight To I</w:t>
            </w:r>
            <w:r w:rsidR="002E4C3B">
              <w:rPr>
                <w:rFonts w:ascii="Times New Roman" w:hAnsi="Times New Roman"/>
                <w:bCs/>
                <w:sz w:val="18"/>
                <w:szCs w:val="18"/>
              </w:rPr>
              <w:t>nformation</w:t>
            </w:r>
            <w:r w:rsidR="00B92DDC">
              <w:rPr>
                <w:rFonts w:ascii="Times New Roman" w:hAnsi="Times New Roman"/>
                <w:bCs/>
                <w:sz w:val="18"/>
                <w:szCs w:val="18"/>
              </w:rPr>
              <w:t xml:space="preserve"> (</w:t>
            </w:r>
            <w:r w:rsidR="002E4C3B">
              <w:rPr>
                <w:rFonts w:ascii="Times New Roman" w:hAnsi="Times New Roman"/>
                <w:bCs/>
                <w:sz w:val="18"/>
                <w:szCs w:val="18"/>
              </w:rPr>
              <w:t>RTI</w:t>
            </w:r>
            <w:r w:rsidR="00B92DDC">
              <w:rPr>
                <w:rFonts w:ascii="Times New Roman" w:hAnsi="Times New Roman"/>
                <w:bCs/>
                <w:sz w:val="18"/>
                <w:szCs w:val="18"/>
              </w:rPr>
              <w:t>)</w:t>
            </w:r>
            <w:r w:rsidR="006328A5">
              <w:rPr>
                <w:rFonts w:ascii="Times New Roman" w:hAnsi="Times New Roman"/>
                <w:bCs/>
                <w:sz w:val="18"/>
                <w:szCs w:val="18"/>
              </w:rPr>
              <w:t xml:space="preserve"> r</w:t>
            </w:r>
            <w:r w:rsidR="00B54E4A" w:rsidRPr="00891DAE">
              <w:rPr>
                <w:rFonts w:ascii="Times New Roman" w:hAnsi="Times New Roman"/>
                <w:bCs/>
                <w:sz w:val="18"/>
                <w:szCs w:val="18"/>
              </w:rPr>
              <w:t xml:space="preserve">elated IEC materials </w:t>
            </w:r>
            <w:r w:rsidR="002E4C3B">
              <w:rPr>
                <w:rFonts w:ascii="Times New Roman" w:hAnsi="Times New Roman"/>
                <w:bCs/>
                <w:sz w:val="18"/>
                <w:szCs w:val="18"/>
              </w:rPr>
              <w:t xml:space="preserve">were </w:t>
            </w:r>
            <w:r w:rsidR="00B54E4A" w:rsidRPr="00891DAE">
              <w:rPr>
                <w:rFonts w:ascii="Times New Roman" w:hAnsi="Times New Roman"/>
                <w:bCs/>
                <w:sz w:val="18"/>
                <w:szCs w:val="18"/>
              </w:rPr>
              <w:t xml:space="preserve">developed and disseminated and four events of RTI orientation programs organized to raise the community’s awareness level on the subject. As a consequence, 10 cases of </w:t>
            </w:r>
            <w:r w:rsidR="0021691B">
              <w:rPr>
                <w:rFonts w:ascii="Times New Roman" w:hAnsi="Times New Roman"/>
                <w:bCs/>
                <w:sz w:val="18"/>
                <w:szCs w:val="18"/>
              </w:rPr>
              <w:t>malpractices</w:t>
            </w:r>
            <w:r w:rsidR="00B54E4A" w:rsidRPr="00891DAE">
              <w:rPr>
                <w:rFonts w:ascii="Times New Roman" w:hAnsi="Times New Roman"/>
                <w:bCs/>
                <w:sz w:val="18"/>
                <w:szCs w:val="18"/>
              </w:rPr>
              <w:t xml:space="preserve"> in the government health services were uncovered and the attention of the concerned authorities was drawn</w:t>
            </w:r>
            <w:r w:rsidR="008A168C">
              <w:rPr>
                <w:rFonts w:ascii="Times New Roman" w:hAnsi="Times New Roman"/>
                <w:bCs/>
                <w:sz w:val="18"/>
                <w:szCs w:val="18"/>
              </w:rPr>
              <w:t>. Despite this first progress</w:t>
            </w:r>
            <w:r w:rsidR="00D30E1A" w:rsidRPr="00891DAE">
              <w:rPr>
                <w:rFonts w:ascii="Times New Roman" w:hAnsi="Times New Roman"/>
                <w:bCs/>
                <w:sz w:val="18"/>
                <w:szCs w:val="18"/>
              </w:rPr>
              <w:t>, it seems that awareness on RTI is still needed.</w:t>
            </w:r>
            <w:r w:rsidR="00B54E4A" w:rsidRPr="00891DAE">
              <w:rPr>
                <w:rFonts w:ascii="Times New Roman" w:hAnsi="Times New Roman"/>
                <w:bCs/>
                <w:sz w:val="18"/>
                <w:szCs w:val="18"/>
              </w:rPr>
              <w:t>)</w:t>
            </w:r>
          </w:p>
        </w:tc>
      </w:tr>
      <w:tr w:rsidR="005060DB" w:rsidRPr="00891DAE" w:rsidTr="007871C1">
        <w:trPr>
          <w:trHeight w:val="63"/>
        </w:trPr>
        <w:tc>
          <w:tcPr>
            <w:tcW w:w="3600" w:type="dxa"/>
            <w:gridSpan w:val="2"/>
          </w:tcPr>
          <w:p w:rsidR="005060DB" w:rsidRPr="00891DAE" w:rsidRDefault="005060DB" w:rsidP="0099393D">
            <w:pPr>
              <w:pStyle w:val="ListParagraph"/>
              <w:numPr>
                <w:ilvl w:val="0"/>
                <w:numId w:val="17"/>
              </w:numPr>
              <w:tabs>
                <w:tab w:val="left" w:pos="252"/>
              </w:tabs>
              <w:ind w:left="252" w:hanging="252"/>
              <w:rPr>
                <w:rFonts w:ascii="Times New Roman" w:hAnsi="Times New Roman"/>
                <w:sz w:val="18"/>
                <w:szCs w:val="18"/>
              </w:rPr>
            </w:pPr>
            <w:r w:rsidRPr="00891DAE">
              <w:rPr>
                <w:rFonts w:ascii="Times New Roman" w:hAnsi="Times New Roman"/>
                <w:sz w:val="18"/>
                <w:szCs w:val="18"/>
              </w:rPr>
              <w:t>Existing government health policies and regulation are implemented effectively</w:t>
            </w:r>
            <w:r w:rsidR="008A168C">
              <w:rPr>
                <w:rFonts w:ascii="Times New Roman" w:hAnsi="Times New Roman"/>
                <w:sz w:val="18"/>
                <w:szCs w:val="18"/>
              </w:rPr>
              <w:t>.</w:t>
            </w:r>
            <w:r w:rsidRPr="00891DAE">
              <w:rPr>
                <w:rFonts w:ascii="Times New Roman" w:hAnsi="Times New Roman"/>
                <w:sz w:val="18"/>
                <w:szCs w:val="18"/>
              </w:rPr>
              <w:t xml:space="preserve">  </w:t>
            </w:r>
          </w:p>
        </w:tc>
        <w:tc>
          <w:tcPr>
            <w:tcW w:w="5760" w:type="dxa"/>
            <w:gridSpan w:val="2"/>
          </w:tcPr>
          <w:p w:rsidR="005060DB" w:rsidRPr="00891DAE" w:rsidRDefault="00F42E41" w:rsidP="004C06DD">
            <w:pPr>
              <w:tabs>
                <w:tab w:val="left" w:pos="0"/>
              </w:tabs>
              <w:ind w:right="-108"/>
              <w:rPr>
                <w:rFonts w:ascii="Times New Roman" w:hAnsi="Times New Roman"/>
                <w:bCs/>
                <w:sz w:val="18"/>
                <w:szCs w:val="18"/>
              </w:rPr>
            </w:pPr>
            <w:r>
              <w:rPr>
                <w:rFonts w:ascii="Times New Roman" w:hAnsi="Times New Roman"/>
                <w:b/>
                <w:bCs/>
                <w:sz w:val="18"/>
                <w:szCs w:val="18"/>
                <w:u w:val="single"/>
              </w:rPr>
              <w:t xml:space="preserve">Rating </w:t>
            </w:r>
            <w:r w:rsidR="004C06DD" w:rsidRPr="00224975">
              <w:rPr>
                <w:rFonts w:ascii="Times New Roman" w:hAnsi="Times New Roman"/>
                <w:b/>
                <w:bCs/>
                <w:sz w:val="18"/>
                <w:szCs w:val="18"/>
                <w:u w:val="single"/>
              </w:rPr>
              <w:t>2</w:t>
            </w:r>
            <w:r w:rsidR="004C06DD" w:rsidRPr="00891DAE">
              <w:rPr>
                <w:rFonts w:ascii="Times New Roman" w:hAnsi="Times New Roman"/>
                <w:bCs/>
                <w:sz w:val="18"/>
                <w:szCs w:val="18"/>
              </w:rPr>
              <w:t xml:space="preserve"> (</w:t>
            </w:r>
            <w:r w:rsidR="00C7499A" w:rsidRPr="00891DAE">
              <w:rPr>
                <w:rFonts w:ascii="Times New Roman" w:hAnsi="Times New Roman"/>
                <w:bCs/>
                <w:sz w:val="18"/>
                <w:szCs w:val="18"/>
              </w:rPr>
              <w:t xml:space="preserve">Four </w:t>
            </w:r>
            <w:r w:rsidR="008A168C">
              <w:rPr>
                <w:rFonts w:ascii="Times New Roman" w:hAnsi="Times New Roman"/>
                <w:bCs/>
                <w:sz w:val="18"/>
                <w:szCs w:val="18"/>
              </w:rPr>
              <w:t>c</w:t>
            </w:r>
            <w:r w:rsidR="00C7499A" w:rsidRPr="00891DAE">
              <w:rPr>
                <w:rFonts w:ascii="Times New Roman" w:hAnsi="Times New Roman"/>
                <w:bCs/>
                <w:sz w:val="18"/>
                <w:szCs w:val="18"/>
              </w:rPr>
              <w:t>entral l</w:t>
            </w:r>
            <w:r w:rsidR="00CF14CA" w:rsidRPr="00891DAE">
              <w:rPr>
                <w:rFonts w:ascii="Times New Roman" w:hAnsi="Times New Roman"/>
                <w:bCs/>
                <w:sz w:val="18"/>
                <w:szCs w:val="18"/>
              </w:rPr>
              <w:t xml:space="preserve">evel meetings primarily with </w:t>
            </w:r>
            <w:r w:rsidR="008A168C">
              <w:rPr>
                <w:rFonts w:ascii="Times New Roman" w:hAnsi="Times New Roman"/>
                <w:bCs/>
                <w:sz w:val="18"/>
                <w:szCs w:val="18"/>
              </w:rPr>
              <w:t xml:space="preserve">the </w:t>
            </w:r>
            <w:r w:rsidR="00CF14CA" w:rsidRPr="00891DAE">
              <w:rPr>
                <w:rFonts w:ascii="Times New Roman" w:hAnsi="Times New Roman"/>
                <w:bCs/>
                <w:sz w:val="18"/>
                <w:szCs w:val="18"/>
              </w:rPr>
              <w:t>National Vigilance Centre</w:t>
            </w:r>
            <w:r w:rsidR="004C06DD">
              <w:rPr>
                <w:rFonts w:ascii="Times New Roman" w:hAnsi="Times New Roman"/>
                <w:bCs/>
                <w:sz w:val="18"/>
                <w:szCs w:val="18"/>
              </w:rPr>
              <w:t xml:space="preserve">, </w:t>
            </w:r>
            <w:r w:rsidR="008A168C">
              <w:rPr>
                <w:rFonts w:ascii="Times New Roman" w:hAnsi="Times New Roman"/>
                <w:bCs/>
                <w:sz w:val="18"/>
                <w:szCs w:val="18"/>
              </w:rPr>
              <w:t xml:space="preserve">the </w:t>
            </w:r>
            <w:r w:rsidR="004C06DD">
              <w:rPr>
                <w:rFonts w:ascii="Times New Roman" w:hAnsi="Times New Roman"/>
                <w:bCs/>
                <w:sz w:val="18"/>
                <w:szCs w:val="18"/>
              </w:rPr>
              <w:t xml:space="preserve">Commission for Investigation of Abuse of Authority </w:t>
            </w:r>
            <w:r w:rsidR="00C7499A" w:rsidRPr="00891DAE">
              <w:rPr>
                <w:rFonts w:ascii="Times New Roman" w:hAnsi="Times New Roman"/>
                <w:bCs/>
                <w:sz w:val="18"/>
                <w:szCs w:val="18"/>
              </w:rPr>
              <w:t xml:space="preserve"> and </w:t>
            </w:r>
            <w:r w:rsidR="008A168C">
              <w:rPr>
                <w:rFonts w:ascii="Times New Roman" w:hAnsi="Times New Roman"/>
                <w:bCs/>
                <w:sz w:val="18"/>
                <w:szCs w:val="18"/>
              </w:rPr>
              <w:t xml:space="preserve">the </w:t>
            </w:r>
            <w:r w:rsidR="00C7499A" w:rsidRPr="00891DAE">
              <w:rPr>
                <w:rFonts w:ascii="Times New Roman" w:hAnsi="Times New Roman"/>
                <w:bCs/>
                <w:sz w:val="18"/>
                <w:szCs w:val="18"/>
              </w:rPr>
              <w:t>D</w:t>
            </w:r>
            <w:r w:rsidR="00CF14CA" w:rsidRPr="00891DAE">
              <w:rPr>
                <w:rFonts w:ascii="Times New Roman" w:hAnsi="Times New Roman"/>
                <w:bCs/>
                <w:sz w:val="18"/>
                <w:szCs w:val="18"/>
              </w:rPr>
              <w:t xml:space="preserve">epartment </w:t>
            </w:r>
            <w:r w:rsidR="00C7499A" w:rsidRPr="00891DAE">
              <w:rPr>
                <w:rFonts w:ascii="Times New Roman" w:hAnsi="Times New Roman"/>
                <w:bCs/>
                <w:sz w:val="18"/>
                <w:szCs w:val="18"/>
              </w:rPr>
              <w:t>o</w:t>
            </w:r>
            <w:r w:rsidR="00CF14CA" w:rsidRPr="00891DAE">
              <w:rPr>
                <w:rFonts w:ascii="Times New Roman" w:hAnsi="Times New Roman"/>
                <w:bCs/>
                <w:sz w:val="18"/>
                <w:szCs w:val="18"/>
              </w:rPr>
              <w:t xml:space="preserve">f </w:t>
            </w:r>
            <w:r w:rsidR="00C7499A" w:rsidRPr="00891DAE">
              <w:rPr>
                <w:rFonts w:ascii="Times New Roman" w:hAnsi="Times New Roman"/>
                <w:bCs/>
                <w:sz w:val="18"/>
                <w:szCs w:val="18"/>
              </w:rPr>
              <w:t>P</w:t>
            </w:r>
            <w:r w:rsidR="00CF14CA" w:rsidRPr="00891DAE">
              <w:rPr>
                <w:rFonts w:ascii="Times New Roman" w:hAnsi="Times New Roman"/>
                <w:bCs/>
                <w:sz w:val="18"/>
                <w:szCs w:val="18"/>
              </w:rPr>
              <w:t xml:space="preserve">ublic </w:t>
            </w:r>
            <w:r w:rsidR="00C7499A" w:rsidRPr="00891DAE">
              <w:rPr>
                <w:rFonts w:ascii="Times New Roman" w:hAnsi="Times New Roman"/>
                <w:bCs/>
                <w:sz w:val="18"/>
                <w:szCs w:val="18"/>
              </w:rPr>
              <w:t>H</w:t>
            </w:r>
            <w:r w:rsidR="00CF14CA" w:rsidRPr="00891DAE">
              <w:rPr>
                <w:rFonts w:ascii="Times New Roman" w:hAnsi="Times New Roman"/>
                <w:bCs/>
                <w:sz w:val="18"/>
                <w:szCs w:val="18"/>
              </w:rPr>
              <w:t>ealth</w:t>
            </w:r>
            <w:r w:rsidR="008A168C">
              <w:rPr>
                <w:rFonts w:ascii="Times New Roman" w:hAnsi="Times New Roman"/>
                <w:bCs/>
                <w:sz w:val="18"/>
                <w:szCs w:val="18"/>
              </w:rPr>
              <w:t xml:space="preserve"> were organized</w:t>
            </w:r>
            <w:r w:rsidR="00C7499A" w:rsidRPr="00891DAE">
              <w:rPr>
                <w:rFonts w:ascii="Times New Roman" w:hAnsi="Times New Roman"/>
                <w:bCs/>
                <w:sz w:val="18"/>
                <w:szCs w:val="18"/>
              </w:rPr>
              <w:t xml:space="preserve"> to inform them</w:t>
            </w:r>
            <w:r w:rsidR="00CF14CA" w:rsidRPr="00891DAE">
              <w:rPr>
                <w:rFonts w:ascii="Times New Roman" w:hAnsi="Times New Roman"/>
                <w:bCs/>
                <w:sz w:val="18"/>
                <w:szCs w:val="18"/>
              </w:rPr>
              <w:t xml:space="preserve"> about the contemporary issues</w:t>
            </w:r>
            <w:r w:rsidR="004C06DD">
              <w:rPr>
                <w:rFonts w:ascii="Times New Roman" w:hAnsi="Times New Roman"/>
                <w:bCs/>
                <w:sz w:val="18"/>
                <w:szCs w:val="18"/>
              </w:rPr>
              <w:t xml:space="preserve"> in public health service deliver</w:t>
            </w:r>
            <w:r w:rsidR="008A168C">
              <w:rPr>
                <w:rFonts w:ascii="Times New Roman" w:hAnsi="Times New Roman"/>
                <w:bCs/>
                <w:sz w:val="18"/>
                <w:szCs w:val="18"/>
              </w:rPr>
              <w:t>y</w:t>
            </w:r>
            <w:r w:rsidR="004C06DD">
              <w:rPr>
                <w:rFonts w:ascii="Times New Roman" w:hAnsi="Times New Roman"/>
                <w:bCs/>
                <w:sz w:val="18"/>
                <w:szCs w:val="18"/>
              </w:rPr>
              <w:t xml:space="preserve">.  </w:t>
            </w:r>
            <w:r w:rsidR="008A168C">
              <w:rPr>
                <w:rFonts w:ascii="Times New Roman" w:hAnsi="Times New Roman"/>
                <w:bCs/>
                <w:sz w:val="18"/>
                <w:szCs w:val="18"/>
              </w:rPr>
              <w:t>P</w:t>
            </w:r>
            <w:r w:rsidR="004C06DD">
              <w:rPr>
                <w:rFonts w:ascii="Times New Roman" w:hAnsi="Times New Roman"/>
                <w:bCs/>
                <w:sz w:val="18"/>
                <w:szCs w:val="18"/>
              </w:rPr>
              <w:t>olicy research</w:t>
            </w:r>
            <w:r w:rsidR="002055C3">
              <w:rPr>
                <w:rFonts w:ascii="Times New Roman" w:hAnsi="Times New Roman"/>
                <w:bCs/>
                <w:sz w:val="18"/>
                <w:szCs w:val="18"/>
              </w:rPr>
              <w:t>, national</w:t>
            </w:r>
            <w:r w:rsidR="004C06DD">
              <w:rPr>
                <w:rFonts w:ascii="Times New Roman" w:hAnsi="Times New Roman"/>
                <w:bCs/>
                <w:sz w:val="18"/>
                <w:szCs w:val="18"/>
              </w:rPr>
              <w:t xml:space="preserve"> level workshop, media advocacy etc. are yet to be carried out</w:t>
            </w:r>
            <w:r w:rsidR="008A168C">
              <w:rPr>
                <w:rFonts w:ascii="Times New Roman" w:hAnsi="Times New Roman"/>
                <w:bCs/>
                <w:sz w:val="18"/>
                <w:szCs w:val="18"/>
              </w:rPr>
              <w:t>.</w:t>
            </w:r>
            <w:r w:rsidR="004C06DD">
              <w:rPr>
                <w:rFonts w:ascii="Times New Roman" w:hAnsi="Times New Roman"/>
                <w:bCs/>
                <w:sz w:val="18"/>
                <w:szCs w:val="18"/>
              </w:rPr>
              <w:t xml:space="preserve">) </w:t>
            </w:r>
          </w:p>
        </w:tc>
      </w:tr>
      <w:tr w:rsidR="00464118" w:rsidRPr="00891DAE" w:rsidTr="007871C1">
        <w:trPr>
          <w:trHeight w:val="63"/>
        </w:trPr>
        <w:tc>
          <w:tcPr>
            <w:tcW w:w="3600" w:type="dxa"/>
            <w:gridSpan w:val="2"/>
          </w:tcPr>
          <w:p w:rsidR="00464118" w:rsidRPr="00891DAE" w:rsidRDefault="005060DB" w:rsidP="0099393D">
            <w:pPr>
              <w:pStyle w:val="ListParagraph"/>
              <w:numPr>
                <w:ilvl w:val="0"/>
                <w:numId w:val="17"/>
              </w:numPr>
              <w:tabs>
                <w:tab w:val="left" w:pos="252"/>
              </w:tabs>
              <w:ind w:left="252" w:hanging="252"/>
              <w:rPr>
                <w:rFonts w:ascii="Times New Roman" w:hAnsi="Times New Roman"/>
                <w:sz w:val="18"/>
                <w:szCs w:val="18"/>
              </w:rPr>
            </w:pPr>
            <w:r w:rsidRPr="00891DAE">
              <w:rPr>
                <w:rFonts w:ascii="Times New Roman" w:hAnsi="Times New Roman"/>
                <w:sz w:val="18"/>
                <w:szCs w:val="18"/>
              </w:rPr>
              <w:t>Formed/strengthened  corruption monitoring committees at district level</w:t>
            </w:r>
          </w:p>
        </w:tc>
        <w:tc>
          <w:tcPr>
            <w:tcW w:w="5760" w:type="dxa"/>
            <w:gridSpan w:val="2"/>
          </w:tcPr>
          <w:p w:rsidR="00464118" w:rsidRPr="00891DAE" w:rsidRDefault="00F42E41" w:rsidP="008A168C">
            <w:pPr>
              <w:tabs>
                <w:tab w:val="left" w:pos="0"/>
              </w:tabs>
              <w:rPr>
                <w:rFonts w:ascii="Times New Roman" w:hAnsi="Times New Roman"/>
                <w:bCs/>
                <w:sz w:val="18"/>
                <w:szCs w:val="18"/>
              </w:rPr>
            </w:pPr>
            <w:r>
              <w:rPr>
                <w:rFonts w:ascii="Times New Roman" w:hAnsi="Times New Roman"/>
                <w:b/>
                <w:bCs/>
                <w:sz w:val="18"/>
                <w:szCs w:val="18"/>
                <w:u w:val="single"/>
              </w:rPr>
              <w:t xml:space="preserve">Rating </w:t>
            </w:r>
            <w:r w:rsidR="000E4467" w:rsidRPr="00224975">
              <w:rPr>
                <w:rFonts w:ascii="Times New Roman" w:hAnsi="Times New Roman"/>
                <w:b/>
                <w:bCs/>
                <w:sz w:val="18"/>
                <w:szCs w:val="18"/>
                <w:u w:val="single"/>
              </w:rPr>
              <w:t>3</w:t>
            </w:r>
            <w:r w:rsidR="00CF14CA" w:rsidRPr="00891DAE">
              <w:rPr>
                <w:rFonts w:ascii="Times New Roman" w:hAnsi="Times New Roman"/>
                <w:bCs/>
                <w:sz w:val="18"/>
                <w:szCs w:val="18"/>
              </w:rPr>
              <w:t xml:space="preserve"> (Corruption Monitoring </w:t>
            </w:r>
            <w:r w:rsidR="00D30E1A" w:rsidRPr="00891DAE">
              <w:rPr>
                <w:rFonts w:ascii="Times New Roman" w:hAnsi="Times New Roman"/>
                <w:bCs/>
                <w:sz w:val="18"/>
                <w:szCs w:val="18"/>
              </w:rPr>
              <w:t>Committee</w:t>
            </w:r>
            <w:r w:rsidR="008A168C">
              <w:rPr>
                <w:rFonts w:ascii="Times New Roman" w:hAnsi="Times New Roman"/>
                <w:bCs/>
                <w:sz w:val="18"/>
                <w:szCs w:val="18"/>
              </w:rPr>
              <w:t>s (CMC</w:t>
            </w:r>
            <w:r w:rsidR="0020694C">
              <w:rPr>
                <w:rFonts w:ascii="Times New Roman" w:hAnsi="Times New Roman"/>
                <w:bCs/>
                <w:sz w:val="18"/>
                <w:szCs w:val="18"/>
              </w:rPr>
              <w:t>s</w:t>
            </w:r>
            <w:r w:rsidR="008A168C">
              <w:rPr>
                <w:rFonts w:ascii="Times New Roman" w:hAnsi="Times New Roman"/>
                <w:bCs/>
                <w:sz w:val="18"/>
                <w:szCs w:val="18"/>
              </w:rPr>
              <w:t>)</w:t>
            </w:r>
            <w:r w:rsidR="000E4467" w:rsidRPr="00891DAE">
              <w:rPr>
                <w:rFonts w:ascii="Times New Roman" w:hAnsi="Times New Roman"/>
                <w:bCs/>
                <w:sz w:val="18"/>
                <w:szCs w:val="18"/>
              </w:rPr>
              <w:t xml:space="preserve"> </w:t>
            </w:r>
            <w:r w:rsidR="008A168C" w:rsidRPr="00891DAE">
              <w:rPr>
                <w:rFonts w:ascii="Times New Roman" w:hAnsi="Times New Roman"/>
                <w:bCs/>
                <w:sz w:val="18"/>
                <w:szCs w:val="18"/>
              </w:rPr>
              <w:t>ha</w:t>
            </w:r>
            <w:r w:rsidR="008A168C">
              <w:rPr>
                <w:rFonts w:ascii="Times New Roman" w:hAnsi="Times New Roman"/>
                <w:bCs/>
                <w:sz w:val="18"/>
                <w:szCs w:val="18"/>
              </w:rPr>
              <w:t>ve</w:t>
            </w:r>
            <w:r w:rsidR="008A168C" w:rsidRPr="00891DAE">
              <w:rPr>
                <w:rFonts w:ascii="Times New Roman" w:hAnsi="Times New Roman"/>
                <w:bCs/>
                <w:sz w:val="18"/>
                <w:szCs w:val="18"/>
              </w:rPr>
              <w:t xml:space="preserve"> </w:t>
            </w:r>
            <w:r w:rsidR="000E4467" w:rsidRPr="00891DAE">
              <w:rPr>
                <w:rFonts w:ascii="Times New Roman" w:hAnsi="Times New Roman"/>
                <w:bCs/>
                <w:sz w:val="18"/>
                <w:szCs w:val="18"/>
              </w:rPr>
              <w:t xml:space="preserve">been formed </w:t>
            </w:r>
            <w:r w:rsidR="008A168C">
              <w:rPr>
                <w:rFonts w:ascii="Times New Roman" w:hAnsi="Times New Roman"/>
                <w:bCs/>
                <w:sz w:val="18"/>
                <w:szCs w:val="18"/>
              </w:rPr>
              <w:t xml:space="preserve">both </w:t>
            </w:r>
            <w:r w:rsidR="000E4467" w:rsidRPr="00891DAE">
              <w:rPr>
                <w:rFonts w:ascii="Times New Roman" w:hAnsi="Times New Roman"/>
                <w:bCs/>
                <w:sz w:val="18"/>
                <w:szCs w:val="18"/>
              </w:rPr>
              <w:t>at the dis</w:t>
            </w:r>
            <w:r w:rsidR="004F7F56">
              <w:rPr>
                <w:rFonts w:ascii="Times New Roman" w:hAnsi="Times New Roman"/>
                <w:bCs/>
                <w:sz w:val="18"/>
                <w:szCs w:val="18"/>
              </w:rPr>
              <w:t>trict and VDC level</w:t>
            </w:r>
            <w:r w:rsidR="008A168C">
              <w:rPr>
                <w:rFonts w:ascii="Times New Roman" w:hAnsi="Times New Roman"/>
                <w:bCs/>
                <w:sz w:val="18"/>
                <w:szCs w:val="18"/>
              </w:rPr>
              <w:t>s</w:t>
            </w:r>
            <w:r w:rsidR="004F7F56">
              <w:rPr>
                <w:rFonts w:ascii="Times New Roman" w:hAnsi="Times New Roman"/>
                <w:bCs/>
                <w:sz w:val="18"/>
                <w:szCs w:val="18"/>
              </w:rPr>
              <w:t xml:space="preserve">. </w:t>
            </w:r>
            <w:r w:rsidR="0021691B">
              <w:rPr>
                <w:rFonts w:ascii="Times New Roman" w:hAnsi="Times New Roman"/>
                <w:bCs/>
                <w:sz w:val="18"/>
                <w:szCs w:val="18"/>
              </w:rPr>
              <w:t>T</w:t>
            </w:r>
            <w:r w:rsidR="000E4467" w:rsidRPr="00891DAE">
              <w:rPr>
                <w:rFonts w:ascii="Times New Roman" w:hAnsi="Times New Roman"/>
                <w:bCs/>
                <w:sz w:val="18"/>
                <w:szCs w:val="18"/>
              </w:rPr>
              <w:t>hese entities are functional and they have b</w:t>
            </w:r>
            <w:r w:rsidR="00D30E1A" w:rsidRPr="00891DAE">
              <w:rPr>
                <w:rFonts w:ascii="Times New Roman" w:hAnsi="Times New Roman"/>
                <w:bCs/>
                <w:sz w:val="18"/>
                <w:szCs w:val="18"/>
              </w:rPr>
              <w:t xml:space="preserve">een provided </w:t>
            </w:r>
            <w:r w:rsidR="0028069B" w:rsidRPr="00891DAE">
              <w:rPr>
                <w:rFonts w:ascii="Times New Roman" w:hAnsi="Times New Roman"/>
                <w:bCs/>
                <w:sz w:val="18"/>
                <w:szCs w:val="18"/>
              </w:rPr>
              <w:t>training</w:t>
            </w:r>
            <w:r w:rsidR="00D30E1A" w:rsidRPr="00891DAE">
              <w:rPr>
                <w:rFonts w:ascii="Times New Roman" w:hAnsi="Times New Roman"/>
                <w:bCs/>
                <w:sz w:val="18"/>
                <w:szCs w:val="18"/>
              </w:rPr>
              <w:t xml:space="preserve"> on </w:t>
            </w:r>
            <w:r w:rsidR="008A168C">
              <w:rPr>
                <w:rFonts w:ascii="Times New Roman" w:hAnsi="Times New Roman"/>
                <w:bCs/>
                <w:sz w:val="18"/>
                <w:szCs w:val="18"/>
              </w:rPr>
              <w:t xml:space="preserve">the </w:t>
            </w:r>
            <w:r w:rsidR="00D30E1A" w:rsidRPr="00891DAE">
              <w:rPr>
                <w:rFonts w:ascii="Times New Roman" w:hAnsi="Times New Roman"/>
                <w:bCs/>
                <w:sz w:val="18"/>
                <w:szCs w:val="18"/>
              </w:rPr>
              <w:t>c</w:t>
            </w:r>
            <w:r w:rsidR="0021691B">
              <w:rPr>
                <w:rFonts w:ascii="Times New Roman" w:hAnsi="Times New Roman"/>
                <w:bCs/>
                <w:sz w:val="18"/>
                <w:szCs w:val="18"/>
              </w:rPr>
              <w:t>itizen</w:t>
            </w:r>
            <w:r w:rsidR="00D30E1A" w:rsidRPr="00891DAE">
              <w:rPr>
                <w:rFonts w:ascii="Times New Roman" w:hAnsi="Times New Roman"/>
                <w:bCs/>
                <w:sz w:val="18"/>
                <w:szCs w:val="18"/>
              </w:rPr>
              <w:t xml:space="preserve"> score card tool</w:t>
            </w:r>
            <w:r w:rsidR="008A168C">
              <w:rPr>
                <w:rFonts w:ascii="Times New Roman" w:hAnsi="Times New Roman"/>
                <w:bCs/>
                <w:sz w:val="18"/>
                <w:szCs w:val="18"/>
              </w:rPr>
              <w:t>. S</w:t>
            </w:r>
            <w:r w:rsidR="00D30E1A" w:rsidRPr="00891DAE">
              <w:rPr>
                <w:rFonts w:ascii="Times New Roman" w:hAnsi="Times New Roman"/>
                <w:bCs/>
                <w:sz w:val="18"/>
                <w:szCs w:val="18"/>
              </w:rPr>
              <w:t>ome support was also extended in s</w:t>
            </w:r>
            <w:r w:rsidR="00AA62D9" w:rsidRPr="00891DAE">
              <w:rPr>
                <w:rFonts w:ascii="Times New Roman" w:hAnsi="Times New Roman"/>
                <w:bCs/>
                <w:sz w:val="18"/>
                <w:szCs w:val="18"/>
              </w:rPr>
              <w:t xml:space="preserve">etting up </w:t>
            </w:r>
            <w:r w:rsidR="008A168C">
              <w:rPr>
                <w:rFonts w:ascii="Times New Roman" w:hAnsi="Times New Roman"/>
                <w:bCs/>
                <w:sz w:val="18"/>
                <w:szCs w:val="18"/>
              </w:rPr>
              <w:t>their</w:t>
            </w:r>
            <w:r w:rsidR="008A168C" w:rsidRPr="00891DAE">
              <w:rPr>
                <w:rFonts w:ascii="Times New Roman" w:hAnsi="Times New Roman"/>
                <w:bCs/>
                <w:sz w:val="18"/>
                <w:szCs w:val="18"/>
              </w:rPr>
              <w:t xml:space="preserve"> </w:t>
            </w:r>
            <w:r w:rsidR="00AA62D9" w:rsidRPr="00891DAE">
              <w:rPr>
                <w:rFonts w:ascii="Times New Roman" w:hAnsi="Times New Roman"/>
                <w:bCs/>
                <w:sz w:val="18"/>
                <w:szCs w:val="18"/>
              </w:rPr>
              <w:t>contact office</w:t>
            </w:r>
            <w:r w:rsidR="008A168C">
              <w:rPr>
                <w:rFonts w:ascii="Times New Roman" w:hAnsi="Times New Roman"/>
                <w:bCs/>
                <w:sz w:val="18"/>
                <w:szCs w:val="18"/>
              </w:rPr>
              <w:t>s</w:t>
            </w:r>
            <w:r w:rsidR="00D30E1A" w:rsidRPr="00891DAE">
              <w:rPr>
                <w:rFonts w:ascii="Times New Roman" w:hAnsi="Times New Roman"/>
                <w:bCs/>
                <w:sz w:val="18"/>
                <w:szCs w:val="18"/>
              </w:rPr>
              <w:t xml:space="preserve">. </w:t>
            </w:r>
            <w:r w:rsidR="008A168C">
              <w:rPr>
                <w:rFonts w:ascii="Times New Roman" w:hAnsi="Times New Roman"/>
                <w:bCs/>
                <w:sz w:val="18"/>
                <w:szCs w:val="18"/>
              </w:rPr>
              <w:t>T</w:t>
            </w:r>
            <w:r w:rsidR="00D30E1A" w:rsidRPr="00891DAE">
              <w:rPr>
                <w:rFonts w:ascii="Times New Roman" w:hAnsi="Times New Roman"/>
                <w:bCs/>
                <w:sz w:val="18"/>
                <w:szCs w:val="18"/>
              </w:rPr>
              <w:t xml:space="preserve">hese committees are </w:t>
            </w:r>
            <w:r w:rsidR="008A168C">
              <w:rPr>
                <w:rFonts w:ascii="Times New Roman" w:hAnsi="Times New Roman"/>
                <w:bCs/>
                <w:sz w:val="18"/>
                <w:szCs w:val="18"/>
              </w:rPr>
              <w:t xml:space="preserve">still </w:t>
            </w:r>
            <w:r w:rsidR="00D30E1A" w:rsidRPr="00891DAE">
              <w:rPr>
                <w:rFonts w:ascii="Times New Roman" w:hAnsi="Times New Roman"/>
                <w:bCs/>
                <w:sz w:val="18"/>
                <w:szCs w:val="18"/>
              </w:rPr>
              <w:t>in juvenile stage</w:t>
            </w:r>
            <w:r w:rsidR="00C117A1" w:rsidRPr="00891DAE">
              <w:rPr>
                <w:rFonts w:ascii="Times New Roman" w:hAnsi="Times New Roman"/>
                <w:bCs/>
                <w:sz w:val="18"/>
                <w:szCs w:val="18"/>
              </w:rPr>
              <w:t xml:space="preserve"> and their institutionalization is still a question</w:t>
            </w:r>
            <w:r w:rsidR="008A168C">
              <w:rPr>
                <w:rFonts w:ascii="Times New Roman" w:hAnsi="Times New Roman"/>
                <w:bCs/>
                <w:sz w:val="18"/>
                <w:szCs w:val="18"/>
              </w:rPr>
              <w:t>.</w:t>
            </w:r>
            <w:r w:rsidR="00C117A1" w:rsidRPr="00891DAE">
              <w:rPr>
                <w:rFonts w:ascii="Times New Roman" w:hAnsi="Times New Roman"/>
                <w:bCs/>
                <w:sz w:val="18"/>
                <w:szCs w:val="18"/>
              </w:rPr>
              <w:t>)</w:t>
            </w:r>
          </w:p>
        </w:tc>
      </w:tr>
      <w:tr w:rsidR="00464118" w:rsidRPr="00891DAE" w:rsidTr="007871C1">
        <w:tc>
          <w:tcPr>
            <w:tcW w:w="2358" w:type="dxa"/>
          </w:tcPr>
          <w:p w:rsidR="00464118" w:rsidRPr="00891DAE" w:rsidRDefault="00464118" w:rsidP="00CA0B48">
            <w:pPr>
              <w:rPr>
                <w:rFonts w:ascii="Times New Roman" w:hAnsi="Times New Roman"/>
                <w:i/>
                <w:color w:val="000000"/>
                <w:sz w:val="18"/>
                <w:szCs w:val="18"/>
              </w:rPr>
            </w:pPr>
            <w:r w:rsidRPr="00891DAE">
              <w:rPr>
                <w:rFonts w:ascii="Times New Roman" w:hAnsi="Times New Roman"/>
                <w:b/>
                <w:i/>
                <w:color w:val="000000"/>
                <w:sz w:val="18"/>
                <w:szCs w:val="18"/>
              </w:rPr>
              <w:t xml:space="preserve">Top Three Results (actual). </w:t>
            </w:r>
            <w:r w:rsidRPr="00891DAE">
              <w:rPr>
                <w:rFonts w:ascii="Times New Roman" w:hAnsi="Times New Roman"/>
                <w:i/>
                <w:color w:val="000000"/>
                <w:sz w:val="18"/>
                <w:szCs w:val="18"/>
              </w:rPr>
              <w:t xml:space="preserve">In view of the Evaluator) </w:t>
            </w:r>
          </w:p>
        </w:tc>
        <w:tc>
          <w:tcPr>
            <w:tcW w:w="7002" w:type="dxa"/>
            <w:gridSpan w:val="3"/>
          </w:tcPr>
          <w:p w:rsidR="00464118" w:rsidRPr="00891DAE" w:rsidRDefault="00464118" w:rsidP="00E5473B">
            <w:pPr>
              <w:tabs>
                <w:tab w:val="left" w:pos="234"/>
              </w:tabs>
              <w:ind w:left="144" w:hanging="180"/>
              <w:rPr>
                <w:rFonts w:ascii="Times New Roman" w:hAnsi="Times New Roman"/>
                <w:color w:val="000000"/>
                <w:sz w:val="18"/>
                <w:szCs w:val="18"/>
              </w:rPr>
            </w:pPr>
            <w:r w:rsidRPr="00891DAE">
              <w:rPr>
                <w:rFonts w:ascii="Times New Roman" w:hAnsi="Times New Roman"/>
                <w:color w:val="000000"/>
                <w:sz w:val="18"/>
                <w:szCs w:val="18"/>
              </w:rPr>
              <w:t>1.</w:t>
            </w:r>
            <w:r w:rsidR="00B12575" w:rsidRPr="00891DAE">
              <w:rPr>
                <w:rFonts w:ascii="Times New Roman" w:hAnsi="Times New Roman"/>
                <w:color w:val="000000"/>
                <w:sz w:val="18"/>
                <w:szCs w:val="18"/>
              </w:rPr>
              <w:t xml:space="preserve"> </w:t>
            </w:r>
            <w:r w:rsidR="0009601E" w:rsidRPr="00891DAE">
              <w:rPr>
                <w:rFonts w:ascii="Times New Roman" w:hAnsi="Times New Roman"/>
                <w:color w:val="000000"/>
                <w:sz w:val="18"/>
                <w:szCs w:val="18"/>
              </w:rPr>
              <w:t>Establishment and operation of CM</w:t>
            </w:r>
            <w:r w:rsidR="0028069B">
              <w:rPr>
                <w:rFonts w:ascii="Times New Roman" w:hAnsi="Times New Roman"/>
                <w:color w:val="000000"/>
                <w:sz w:val="18"/>
                <w:szCs w:val="18"/>
              </w:rPr>
              <w:t>C</w:t>
            </w:r>
            <w:r w:rsidR="008A168C">
              <w:rPr>
                <w:rFonts w:ascii="Times New Roman" w:hAnsi="Times New Roman"/>
                <w:color w:val="000000"/>
                <w:sz w:val="18"/>
                <w:szCs w:val="18"/>
              </w:rPr>
              <w:t>s</w:t>
            </w:r>
            <w:r w:rsidR="0028069B">
              <w:rPr>
                <w:rFonts w:ascii="Times New Roman" w:hAnsi="Times New Roman"/>
                <w:color w:val="000000"/>
                <w:sz w:val="18"/>
                <w:szCs w:val="18"/>
              </w:rPr>
              <w:t xml:space="preserve"> at the district </w:t>
            </w:r>
            <w:r w:rsidR="0009601E" w:rsidRPr="00891DAE">
              <w:rPr>
                <w:rFonts w:ascii="Times New Roman" w:hAnsi="Times New Roman"/>
                <w:color w:val="000000"/>
                <w:sz w:val="18"/>
                <w:szCs w:val="18"/>
              </w:rPr>
              <w:t>and VDC level</w:t>
            </w:r>
            <w:r w:rsidR="008A168C">
              <w:rPr>
                <w:rFonts w:ascii="Times New Roman" w:hAnsi="Times New Roman"/>
                <w:color w:val="000000"/>
                <w:sz w:val="18"/>
                <w:szCs w:val="18"/>
              </w:rPr>
              <w:t>.</w:t>
            </w:r>
          </w:p>
          <w:p w:rsidR="00464118" w:rsidRPr="00891DAE" w:rsidRDefault="00464118" w:rsidP="00E5473B">
            <w:pPr>
              <w:tabs>
                <w:tab w:val="left" w:pos="234"/>
              </w:tabs>
              <w:ind w:left="144" w:hanging="180"/>
              <w:rPr>
                <w:rFonts w:ascii="Times New Roman" w:hAnsi="Times New Roman"/>
                <w:color w:val="000000"/>
                <w:sz w:val="18"/>
                <w:szCs w:val="18"/>
              </w:rPr>
            </w:pPr>
            <w:r w:rsidRPr="00891DAE">
              <w:rPr>
                <w:rFonts w:ascii="Times New Roman" w:hAnsi="Times New Roman"/>
                <w:color w:val="000000"/>
                <w:sz w:val="18"/>
                <w:szCs w:val="18"/>
              </w:rPr>
              <w:t>2.</w:t>
            </w:r>
            <w:r w:rsidR="00B12575" w:rsidRPr="00891DAE">
              <w:rPr>
                <w:rFonts w:ascii="Times New Roman" w:hAnsi="Times New Roman"/>
                <w:color w:val="000000"/>
                <w:sz w:val="18"/>
                <w:szCs w:val="18"/>
              </w:rPr>
              <w:t xml:space="preserve"> </w:t>
            </w:r>
            <w:r w:rsidR="007B7E7E" w:rsidRPr="00891DAE">
              <w:rPr>
                <w:rFonts w:ascii="Times New Roman" w:hAnsi="Times New Roman"/>
                <w:color w:val="000000"/>
                <w:sz w:val="18"/>
                <w:szCs w:val="18"/>
              </w:rPr>
              <w:t>Development and dissemination of RTI related IEC materials</w:t>
            </w:r>
            <w:r w:rsidR="008A168C">
              <w:rPr>
                <w:rFonts w:ascii="Times New Roman" w:hAnsi="Times New Roman"/>
                <w:color w:val="000000"/>
                <w:sz w:val="18"/>
                <w:szCs w:val="18"/>
              </w:rPr>
              <w:t>.</w:t>
            </w:r>
          </w:p>
          <w:p w:rsidR="00464118" w:rsidRPr="00891DAE" w:rsidRDefault="00464118" w:rsidP="002E4C3B">
            <w:pPr>
              <w:tabs>
                <w:tab w:val="left" w:pos="234"/>
              </w:tabs>
              <w:ind w:left="144" w:hanging="180"/>
              <w:rPr>
                <w:rFonts w:ascii="Times New Roman" w:hAnsi="Times New Roman"/>
                <w:i/>
                <w:color w:val="000000"/>
                <w:sz w:val="18"/>
                <w:szCs w:val="18"/>
              </w:rPr>
            </w:pPr>
            <w:r w:rsidRPr="00891DAE">
              <w:rPr>
                <w:rFonts w:ascii="Times New Roman" w:hAnsi="Times New Roman"/>
                <w:color w:val="000000"/>
                <w:sz w:val="18"/>
                <w:szCs w:val="18"/>
              </w:rPr>
              <w:t>3.</w:t>
            </w:r>
            <w:r w:rsidR="00B12575" w:rsidRPr="00891DAE">
              <w:rPr>
                <w:rFonts w:ascii="Times New Roman" w:hAnsi="Times New Roman"/>
                <w:color w:val="000000"/>
                <w:sz w:val="18"/>
                <w:szCs w:val="18"/>
              </w:rPr>
              <w:t xml:space="preserve"> </w:t>
            </w:r>
            <w:r w:rsidR="00E5473B">
              <w:rPr>
                <w:rFonts w:ascii="Times New Roman" w:hAnsi="Times New Roman"/>
                <w:color w:val="000000"/>
                <w:sz w:val="18"/>
                <w:szCs w:val="18"/>
              </w:rPr>
              <w:t>Increased awareness level of the right holders regarding available facilities at health service delivery outlets i.e. district hospital</w:t>
            </w:r>
            <w:r w:rsidR="002E4C3B">
              <w:rPr>
                <w:rFonts w:ascii="Times New Roman" w:hAnsi="Times New Roman"/>
                <w:color w:val="000000"/>
                <w:sz w:val="18"/>
                <w:szCs w:val="18"/>
              </w:rPr>
              <w:t xml:space="preserve"> </w:t>
            </w:r>
            <w:r w:rsidR="00E5473B">
              <w:rPr>
                <w:rFonts w:ascii="Times New Roman" w:hAnsi="Times New Roman"/>
                <w:color w:val="000000"/>
                <w:sz w:val="18"/>
                <w:szCs w:val="18"/>
              </w:rPr>
              <w:t>and health posts</w:t>
            </w:r>
            <w:r w:rsidR="008A168C">
              <w:rPr>
                <w:rFonts w:ascii="Times New Roman" w:hAnsi="Times New Roman"/>
                <w:color w:val="000000"/>
                <w:sz w:val="18"/>
                <w:szCs w:val="18"/>
              </w:rPr>
              <w:t>.</w:t>
            </w:r>
          </w:p>
        </w:tc>
      </w:tr>
      <w:tr w:rsidR="00464118" w:rsidRPr="00891DAE" w:rsidTr="007871C1">
        <w:tc>
          <w:tcPr>
            <w:tcW w:w="3600" w:type="dxa"/>
            <w:gridSpan w:val="2"/>
          </w:tcPr>
          <w:p w:rsidR="00464118" w:rsidRPr="00891DAE" w:rsidRDefault="00464118" w:rsidP="00CA0B48">
            <w:pPr>
              <w:rPr>
                <w:rFonts w:ascii="Times New Roman" w:hAnsi="Times New Roman"/>
                <w:b/>
                <w:i/>
                <w:color w:val="000000"/>
                <w:sz w:val="18"/>
                <w:szCs w:val="18"/>
                <w:u w:val="single"/>
              </w:rPr>
            </w:pPr>
            <w:r w:rsidRPr="00891DAE">
              <w:rPr>
                <w:rFonts w:ascii="Times New Roman" w:hAnsi="Times New Roman"/>
                <w:b/>
                <w:i/>
                <w:color w:val="000000"/>
                <w:sz w:val="18"/>
                <w:szCs w:val="18"/>
              </w:rPr>
              <w:t>Overall Achievement Rating</w:t>
            </w:r>
            <w:r w:rsidRPr="00891DAE">
              <w:rPr>
                <w:rStyle w:val="FootnoteReference"/>
                <w:rFonts w:ascii="Times New Roman" w:hAnsi="Times New Roman"/>
                <w:b/>
                <w:sz w:val="18"/>
                <w:szCs w:val="18"/>
              </w:rPr>
              <w:footnoteReference w:id="2"/>
            </w:r>
            <w:r w:rsidRPr="00891DAE">
              <w:rPr>
                <w:rFonts w:ascii="Times New Roman" w:hAnsi="Times New Roman"/>
                <w:i/>
                <w:color w:val="000000"/>
                <w:sz w:val="18"/>
                <w:szCs w:val="18"/>
              </w:rPr>
              <w:t xml:space="preserve">in Evaluators view. Use numeric rating as well as narrative. See footnote 2.  </w:t>
            </w:r>
          </w:p>
        </w:tc>
        <w:tc>
          <w:tcPr>
            <w:tcW w:w="5760" w:type="dxa"/>
            <w:gridSpan w:val="2"/>
          </w:tcPr>
          <w:p w:rsidR="00E93E54" w:rsidRDefault="00E93E54" w:rsidP="00CA0B48">
            <w:pPr>
              <w:rPr>
                <w:rFonts w:ascii="Times New Roman" w:hAnsi="Times New Roman"/>
                <w:b/>
                <w:color w:val="000000"/>
                <w:sz w:val="18"/>
                <w:szCs w:val="18"/>
              </w:rPr>
            </w:pPr>
            <w:r>
              <w:rPr>
                <w:rFonts w:ascii="Times New Roman" w:hAnsi="Times New Roman"/>
                <w:b/>
                <w:color w:val="000000"/>
                <w:sz w:val="18"/>
                <w:szCs w:val="18"/>
                <w:u w:val="single"/>
              </w:rPr>
              <w:t xml:space="preserve">Rating </w:t>
            </w:r>
            <w:r w:rsidR="00BB41DA" w:rsidRPr="00224975">
              <w:rPr>
                <w:rFonts w:ascii="Times New Roman" w:hAnsi="Times New Roman"/>
                <w:b/>
                <w:color w:val="000000"/>
                <w:sz w:val="18"/>
                <w:szCs w:val="18"/>
                <w:u w:val="single"/>
              </w:rPr>
              <w:t>2</w:t>
            </w:r>
            <w:r w:rsidR="006E373E" w:rsidRPr="00891DAE">
              <w:rPr>
                <w:rFonts w:ascii="Times New Roman" w:hAnsi="Times New Roman"/>
                <w:b/>
                <w:color w:val="000000"/>
                <w:sz w:val="18"/>
                <w:szCs w:val="18"/>
              </w:rPr>
              <w:t xml:space="preserve"> </w:t>
            </w:r>
            <w:r>
              <w:rPr>
                <w:rFonts w:ascii="Times New Roman" w:hAnsi="Times New Roman"/>
                <w:b/>
                <w:color w:val="000000"/>
                <w:sz w:val="18"/>
                <w:szCs w:val="18"/>
              </w:rPr>
              <w:t>Achievements satisfactory</w:t>
            </w:r>
          </w:p>
          <w:p w:rsidR="00464118" w:rsidRPr="00891DAE" w:rsidRDefault="006E373E" w:rsidP="00CA0B48">
            <w:pPr>
              <w:rPr>
                <w:rFonts w:ascii="Times New Roman" w:hAnsi="Times New Roman"/>
                <w:b/>
                <w:color w:val="000000"/>
                <w:sz w:val="18"/>
                <w:szCs w:val="18"/>
              </w:rPr>
            </w:pPr>
            <w:r w:rsidRPr="00891DAE">
              <w:rPr>
                <w:rFonts w:ascii="Times New Roman" w:hAnsi="Times New Roman"/>
                <w:color w:val="000000"/>
                <w:sz w:val="18"/>
                <w:szCs w:val="18"/>
              </w:rPr>
              <w:t xml:space="preserve">(The project </w:t>
            </w:r>
            <w:r w:rsidR="002E4C3B">
              <w:rPr>
                <w:rFonts w:ascii="Times New Roman" w:hAnsi="Times New Roman"/>
                <w:color w:val="000000"/>
                <w:sz w:val="18"/>
                <w:szCs w:val="18"/>
              </w:rPr>
              <w:t>has been</w:t>
            </w:r>
            <w:r w:rsidRPr="00891DAE">
              <w:rPr>
                <w:rFonts w:ascii="Times New Roman" w:hAnsi="Times New Roman"/>
                <w:color w:val="000000"/>
                <w:sz w:val="18"/>
                <w:szCs w:val="18"/>
              </w:rPr>
              <w:t xml:space="preserve"> effective </w:t>
            </w:r>
            <w:r w:rsidR="0048511C" w:rsidRPr="00891DAE">
              <w:rPr>
                <w:rFonts w:ascii="Times New Roman" w:hAnsi="Times New Roman"/>
                <w:color w:val="000000"/>
                <w:sz w:val="18"/>
                <w:szCs w:val="18"/>
              </w:rPr>
              <w:t xml:space="preserve">and professional </w:t>
            </w:r>
            <w:r w:rsidRPr="00891DAE">
              <w:rPr>
                <w:rFonts w:ascii="Times New Roman" w:hAnsi="Times New Roman"/>
                <w:color w:val="000000"/>
                <w:sz w:val="18"/>
                <w:szCs w:val="18"/>
              </w:rPr>
              <w:t xml:space="preserve">in initiating anti-corruption activities in health service deliveries by the government </w:t>
            </w:r>
            <w:r w:rsidR="0048511C" w:rsidRPr="00891DAE">
              <w:rPr>
                <w:rFonts w:ascii="Times New Roman" w:hAnsi="Times New Roman"/>
                <w:color w:val="000000"/>
                <w:sz w:val="18"/>
                <w:szCs w:val="18"/>
              </w:rPr>
              <w:t xml:space="preserve">entities. The project coordinated several of the government counterparts in the implementation of project activities. While encouraging progress has been made in </w:t>
            </w:r>
            <w:r w:rsidR="008A168C">
              <w:rPr>
                <w:rFonts w:ascii="Times New Roman" w:hAnsi="Times New Roman"/>
                <w:color w:val="000000"/>
                <w:sz w:val="18"/>
                <w:szCs w:val="18"/>
              </w:rPr>
              <w:t xml:space="preserve">this </w:t>
            </w:r>
            <w:r w:rsidR="0048511C" w:rsidRPr="00891DAE">
              <w:rPr>
                <w:rFonts w:ascii="Times New Roman" w:hAnsi="Times New Roman"/>
                <w:color w:val="000000"/>
                <w:sz w:val="18"/>
                <w:szCs w:val="18"/>
              </w:rPr>
              <w:t>short duration, much work has remained to be done to achieve the goal of reducing corruption in the health service delivery at local level.)</w:t>
            </w:r>
          </w:p>
        </w:tc>
      </w:tr>
    </w:tbl>
    <w:p w:rsidR="00464118" w:rsidRPr="003370EF" w:rsidRDefault="00464118" w:rsidP="0058230F">
      <w:pPr>
        <w:jc w:val="center"/>
        <w:rPr>
          <w:rFonts w:ascii="Times New Roman" w:hAnsi="Times New Roman"/>
          <w:b/>
          <w:sz w:val="20"/>
          <w:szCs w:val="20"/>
          <w:u w:val="single"/>
        </w:rPr>
      </w:pPr>
      <w:r w:rsidRPr="003370EF">
        <w:rPr>
          <w:rFonts w:ascii="Times New Roman" w:hAnsi="Times New Roman"/>
          <w:b/>
          <w:sz w:val="20"/>
          <w:szCs w:val="20"/>
          <w:u w:val="single"/>
        </w:rPr>
        <w:lastRenderedPageBreak/>
        <w:t>Completion Assessment</w:t>
      </w:r>
      <w:r w:rsidRPr="003370EF">
        <w:rPr>
          <w:rStyle w:val="FootnoteReference"/>
          <w:rFonts w:ascii="Times New Roman" w:hAnsi="Times New Roman"/>
          <w:b/>
          <w:sz w:val="20"/>
          <w:szCs w:val="20"/>
          <w:u w:val="single"/>
        </w:rPr>
        <w:footnoteReference w:id="3"/>
      </w:r>
      <w:r w:rsidRPr="003370EF">
        <w:rPr>
          <w:rFonts w:ascii="Times New Roman" w:hAnsi="Times New Roman"/>
          <w:b/>
          <w:sz w:val="20"/>
          <w:szCs w:val="20"/>
          <w:u w:val="single"/>
        </w:rPr>
        <w:t xml:space="preserve"> </w:t>
      </w:r>
    </w:p>
    <w:p w:rsidR="00AF146D" w:rsidRPr="003370EF" w:rsidRDefault="00464118" w:rsidP="0058230F">
      <w:pPr>
        <w:pStyle w:val="ListParagraph"/>
        <w:numPr>
          <w:ilvl w:val="0"/>
          <w:numId w:val="2"/>
        </w:numPr>
        <w:ind w:left="0" w:firstLine="0"/>
        <w:rPr>
          <w:rFonts w:ascii="Times New Roman" w:hAnsi="Times New Roman"/>
          <w:b/>
          <w:color w:val="000000"/>
          <w:sz w:val="16"/>
          <w:szCs w:val="16"/>
          <w:u w:val="single"/>
        </w:rPr>
      </w:pPr>
      <w:r w:rsidRPr="003370EF">
        <w:rPr>
          <w:rFonts w:ascii="Times New Roman" w:hAnsi="Times New Roman"/>
          <w:b/>
          <w:i/>
          <w:color w:val="000000"/>
          <w:sz w:val="20"/>
          <w:szCs w:val="20"/>
          <w:u w:val="single"/>
        </w:rPr>
        <w:t>Quality of the Project Design</w:t>
      </w:r>
      <w:r w:rsidRPr="003370EF">
        <w:rPr>
          <w:rFonts w:ascii="Times New Roman" w:hAnsi="Times New Roman"/>
          <w:b/>
          <w:i/>
          <w:color w:val="000000"/>
          <w:sz w:val="20"/>
          <w:szCs w:val="20"/>
          <w:u w:val="single"/>
        </w:rPr>
        <w:br/>
      </w:r>
    </w:p>
    <w:tbl>
      <w:tblPr>
        <w:tblStyle w:val="TableGrid"/>
        <w:tblW w:w="9360" w:type="dxa"/>
        <w:tblInd w:w="108" w:type="dxa"/>
        <w:tblLook w:val="04A0" w:firstRow="1" w:lastRow="0" w:firstColumn="1" w:lastColumn="0" w:noHBand="0" w:noVBand="1"/>
      </w:tblPr>
      <w:tblGrid>
        <w:gridCol w:w="377"/>
        <w:gridCol w:w="8228"/>
        <w:gridCol w:w="755"/>
      </w:tblGrid>
      <w:tr w:rsidR="00E93E54" w:rsidRPr="003370EF" w:rsidTr="00225120">
        <w:tc>
          <w:tcPr>
            <w:tcW w:w="377" w:type="dxa"/>
          </w:tcPr>
          <w:p w:rsidR="00E93E54" w:rsidRPr="003370EF" w:rsidRDefault="00E93E54" w:rsidP="0058230F">
            <w:pPr>
              <w:pStyle w:val="ListParagraph"/>
              <w:spacing w:line="360" w:lineRule="auto"/>
              <w:ind w:left="0"/>
              <w:rPr>
                <w:rFonts w:ascii="Times New Roman" w:hAnsi="Times New Roman"/>
                <w:color w:val="000000"/>
                <w:sz w:val="20"/>
                <w:szCs w:val="20"/>
              </w:rPr>
            </w:pPr>
          </w:p>
        </w:tc>
        <w:tc>
          <w:tcPr>
            <w:tcW w:w="8228" w:type="dxa"/>
          </w:tcPr>
          <w:p w:rsidR="00E93E54" w:rsidRPr="003370EF" w:rsidRDefault="00E93E54" w:rsidP="00427693">
            <w:pPr>
              <w:spacing w:line="360" w:lineRule="auto"/>
              <w:jc w:val="center"/>
              <w:rPr>
                <w:rFonts w:ascii="Times New Roman" w:hAnsi="Times New Roman"/>
                <w:sz w:val="20"/>
                <w:szCs w:val="20"/>
              </w:rPr>
            </w:pPr>
            <w:r>
              <w:rPr>
                <w:rFonts w:ascii="Times New Roman" w:hAnsi="Times New Roman"/>
                <w:sz w:val="20"/>
                <w:szCs w:val="20"/>
              </w:rPr>
              <w:t>Topic</w:t>
            </w:r>
          </w:p>
        </w:tc>
        <w:tc>
          <w:tcPr>
            <w:tcW w:w="755" w:type="dxa"/>
          </w:tcPr>
          <w:p w:rsidR="00E93E54" w:rsidRPr="00E93E54" w:rsidRDefault="00E93E54" w:rsidP="00427693">
            <w:pPr>
              <w:spacing w:line="360" w:lineRule="auto"/>
              <w:jc w:val="center"/>
              <w:rPr>
                <w:rFonts w:ascii="Times New Roman" w:hAnsi="Times New Roman"/>
                <w:color w:val="000000"/>
                <w:sz w:val="20"/>
                <w:szCs w:val="20"/>
              </w:rPr>
            </w:pPr>
            <w:r w:rsidRPr="00E93E54">
              <w:rPr>
                <w:rFonts w:ascii="Times New Roman" w:hAnsi="Times New Roman"/>
                <w:color w:val="000000"/>
                <w:sz w:val="20"/>
                <w:szCs w:val="20"/>
              </w:rPr>
              <w:t>Rating</w:t>
            </w:r>
          </w:p>
        </w:tc>
      </w:tr>
      <w:tr w:rsidR="00233A04" w:rsidRPr="003370EF" w:rsidTr="00225120">
        <w:tc>
          <w:tcPr>
            <w:tcW w:w="377" w:type="dxa"/>
          </w:tcPr>
          <w:p w:rsidR="00233A04" w:rsidRPr="003370EF" w:rsidRDefault="00233A04" w:rsidP="0058230F">
            <w:pPr>
              <w:pStyle w:val="ListParagraph"/>
              <w:spacing w:line="360" w:lineRule="auto"/>
              <w:ind w:left="0"/>
              <w:rPr>
                <w:rFonts w:ascii="Times New Roman" w:hAnsi="Times New Roman"/>
                <w:color w:val="000000"/>
                <w:sz w:val="20"/>
                <w:szCs w:val="20"/>
              </w:rPr>
            </w:pPr>
            <w:r w:rsidRPr="003370EF">
              <w:rPr>
                <w:rFonts w:ascii="Times New Roman" w:hAnsi="Times New Roman"/>
                <w:color w:val="000000"/>
                <w:sz w:val="20"/>
                <w:szCs w:val="20"/>
              </w:rPr>
              <w:t>a.</w:t>
            </w:r>
          </w:p>
        </w:tc>
        <w:tc>
          <w:tcPr>
            <w:tcW w:w="8228" w:type="dxa"/>
          </w:tcPr>
          <w:p w:rsidR="00233A04" w:rsidRPr="003370EF" w:rsidRDefault="00233A04" w:rsidP="0058230F">
            <w:pPr>
              <w:spacing w:line="360" w:lineRule="auto"/>
              <w:rPr>
                <w:rFonts w:ascii="Times New Roman" w:hAnsi="Times New Roman"/>
                <w:sz w:val="20"/>
                <w:szCs w:val="20"/>
              </w:rPr>
            </w:pPr>
            <w:r w:rsidRPr="003370EF">
              <w:rPr>
                <w:rFonts w:ascii="Times New Roman" w:hAnsi="Times New Roman"/>
                <w:sz w:val="20"/>
                <w:szCs w:val="20"/>
              </w:rPr>
              <w:t xml:space="preserve">Elaboration of the corruption problems to be addressed. </w:t>
            </w:r>
          </w:p>
        </w:tc>
        <w:tc>
          <w:tcPr>
            <w:tcW w:w="755" w:type="dxa"/>
          </w:tcPr>
          <w:p w:rsidR="00233A04" w:rsidRPr="003370EF" w:rsidRDefault="00233A04" w:rsidP="0058230F">
            <w:pPr>
              <w:spacing w:line="360" w:lineRule="auto"/>
              <w:jc w:val="center"/>
              <w:rPr>
                <w:rFonts w:ascii="Times New Roman" w:hAnsi="Times New Roman"/>
                <w:b/>
                <w:color w:val="000000"/>
                <w:sz w:val="20"/>
                <w:szCs w:val="20"/>
                <w:u w:val="single"/>
              </w:rPr>
            </w:pPr>
            <w:r w:rsidRPr="003370EF">
              <w:rPr>
                <w:rFonts w:ascii="Times New Roman" w:hAnsi="Times New Roman"/>
                <w:b/>
                <w:color w:val="000000"/>
                <w:sz w:val="20"/>
                <w:szCs w:val="20"/>
                <w:u w:val="single"/>
              </w:rPr>
              <w:t>2</w:t>
            </w:r>
          </w:p>
        </w:tc>
      </w:tr>
      <w:tr w:rsidR="00233A04" w:rsidRPr="003370EF" w:rsidTr="00225120">
        <w:tc>
          <w:tcPr>
            <w:tcW w:w="377" w:type="dxa"/>
          </w:tcPr>
          <w:p w:rsidR="00233A04" w:rsidRPr="003370EF" w:rsidRDefault="00233A04" w:rsidP="0058230F">
            <w:pPr>
              <w:pStyle w:val="ListParagraph"/>
              <w:spacing w:line="360" w:lineRule="auto"/>
              <w:ind w:left="0"/>
              <w:rPr>
                <w:rFonts w:ascii="Times New Roman" w:hAnsi="Times New Roman"/>
                <w:color w:val="000000"/>
                <w:sz w:val="20"/>
                <w:szCs w:val="20"/>
              </w:rPr>
            </w:pPr>
            <w:r w:rsidRPr="003370EF">
              <w:rPr>
                <w:rFonts w:ascii="Times New Roman" w:hAnsi="Times New Roman"/>
                <w:color w:val="000000"/>
                <w:sz w:val="20"/>
                <w:szCs w:val="20"/>
              </w:rPr>
              <w:t>b.</w:t>
            </w:r>
          </w:p>
        </w:tc>
        <w:tc>
          <w:tcPr>
            <w:tcW w:w="8228" w:type="dxa"/>
          </w:tcPr>
          <w:p w:rsidR="00233A04" w:rsidRPr="003370EF" w:rsidRDefault="00233A04" w:rsidP="0058230F">
            <w:pPr>
              <w:spacing w:line="360" w:lineRule="auto"/>
              <w:rPr>
                <w:rFonts w:ascii="Times New Roman" w:hAnsi="Times New Roman"/>
                <w:color w:val="000000"/>
                <w:sz w:val="20"/>
                <w:szCs w:val="20"/>
              </w:rPr>
            </w:pPr>
            <w:r w:rsidRPr="003370EF">
              <w:rPr>
                <w:rFonts w:ascii="Times New Roman" w:hAnsi="Times New Roman"/>
                <w:color w:val="000000"/>
                <w:sz w:val="20"/>
                <w:szCs w:val="20"/>
              </w:rPr>
              <w:t xml:space="preserve">Clarity and relevance of the objectives to the corruption problem being addressed. </w:t>
            </w:r>
          </w:p>
        </w:tc>
        <w:tc>
          <w:tcPr>
            <w:tcW w:w="755" w:type="dxa"/>
          </w:tcPr>
          <w:p w:rsidR="00233A04" w:rsidRPr="003370EF" w:rsidRDefault="00233A04" w:rsidP="0058230F">
            <w:pPr>
              <w:spacing w:line="360" w:lineRule="auto"/>
              <w:jc w:val="center"/>
              <w:rPr>
                <w:rFonts w:ascii="Times New Roman" w:hAnsi="Times New Roman"/>
                <w:b/>
                <w:color w:val="000000"/>
                <w:sz w:val="20"/>
                <w:szCs w:val="20"/>
                <w:u w:val="single"/>
              </w:rPr>
            </w:pPr>
            <w:r w:rsidRPr="003370EF">
              <w:rPr>
                <w:rFonts w:ascii="Times New Roman" w:hAnsi="Times New Roman"/>
                <w:b/>
                <w:color w:val="000000"/>
                <w:sz w:val="20"/>
                <w:szCs w:val="20"/>
                <w:u w:val="single"/>
              </w:rPr>
              <w:t>2</w:t>
            </w:r>
          </w:p>
        </w:tc>
      </w:tr>
      <w:tr w:rsidR="00233A04" w:rsidRPr="003370EF" w:rsidTr="00225120">
        <w:tc>
          <w:tcPr>
            <w:tcW w:w="377" w:type="dxa"/>
          </w:tcPr>
          <w:p w:rsidR="00233A04" w:rsidRPr="003370EF" w:rsidRDefault="00233A04" w:rsidP="0058230F">
            <w:pPr>
              <w:pStyle w:val="ListParagraph"/>
              <w:spacing w:line="360" w:lineRule="auto"/>
              <w:ind w:left="0"/>
              <w:rPr>
                <w:rFonts w:ascii="Times New Roman" w:hAnsi="Times New Roman"/>
                <w:color w:val="000000"/>
                <w:sz w:val="20"/>
                <w:szCs w:val="20"/>
              </w:rPr>
            </w:pPr>
            <w:r w:rsidRPr="003370EF">
              <w:rPr>
                <w:rFonts w:ascii="Times New Roman" w:hAnsi="Times New Roman"/>
                <w:color w:val="000000"/>
                <w:sz w:val="20"/>
                <w:szCs w:val="20"/>
              </w:rPr>
              <w:t>c.</w:t>
            </w:r>
          </w:p>
        </w:tc>
        <w:tc>
          <w:tcPr>
            <w:tcW w:w="8228" w:type="dxa"/>
          </w:tcPr>
          <w:p w:rsidR="00233A04" w:rsidRPr="003370EF" w:rsidRDefault="00233A04" w:rsidP="0058230F">
            <w:pPr>
              <w:spacing w:line="360" w:lineRule="auto"/>
              <w:rPr>
                <w:rFonts w:ascii="Times New Roman" w:hAnsi="Times New Roman"/>
                <w:color w:val="000000"/>
                <w:sz w:val="20"/>
                <w:szCs w:val="20"/>
              </w:rPr>
            </w:pPr>
            <w:r>
              <w:rPr>
                <w:rFonts w:ascii="Times New Roman" w:hAnsi="Times New Roman"/>
                <w:color w:val="000000"/>
                <w:sz w:val="20"/>
                <w:szCs w:val="20"/>
              </w:rPr>
              <w:t>Proposed c</w:t>
            </w:r>
            <w:r w:rsidRPr="003370EF">
              <w:rPr>
                <w:rFonts w:ascii="Times New Roman" w:hAnsi="Times New Roman"/>
                <w:color w:val="000000"/>
                <w:sz w:val="20"/>
                <w:szCs w:val="20"/>
              </w:rPr>
              <w:t>ommunity empowerment activities</w:t>
            </w:r>
          </w:p>
        </w:tc>
        <w:tc>
          <w:tcPr>
            <w:tcW w:w="755" w:type="dxa"/>
          </w:tcPr>
          <w:p w:rsidR="00233A04" w:rsidRPr="003370EF" w:rsidRDefault="00233A04" w:rsidP="0058230F">
            <w:pPr>
              <w:spacing w:line="360" w:lineRule="auto"/>
              <w:jc w:val="center"/>
              <w:rPr>
                <w:rFonts w:ascii="Times New Roman" w:hAnsi="Times New Roman"/>
                <w:b/>
                <w:color w:val="000000"/>
                <w:sz w:val="20"/>
                <w:szCs w:val="20"/>
                <w:u w:val="single"/>
              </w:rPr>
            </w:pPr>
            <w:r w:rsidRPr="003370EF">
              <w:rPr>
                <w:rFonts w:ascii="Times New Roman" w:hAnsi="Times New Roman"/>
                <w:b/>
                <w:color w:val="000000"/>
                <w:sz w:val="20"/>
                <w:szCs w:val="20"/>
                <w:u w:val="single"/>
              </w:rPr>
              <w:t>3</w:t>
            </w:r>
          </w:p>
        </w:tc>
      </w:tr>
      <w:tr w:rsidR="00233A04" w:rsidRPr="003370EF" w:rsidTr="00225120">
        <w:tc>
          <w:tcPr>
            <w:tcW w:w="377" w:type="dxa"/>
          </w:tcPr>
          <w:p w:rsidR="00233A04" w:rsidRPr="003370EF" w:rsidRDefault="00233A04" w:rsidP="0058230F">
            <w:pPr>
              <w:pStyle w:val="ListParagraph"/>
              <w:spacing w:line="360" w:lineRule="auto"/>
              <w:ind w:left="0"/>
              <w:rPr>
                <w:rFonts w:ascii="Times New Roman" w:hAnsi="Times New Roman"/>
                <w:color w:val="000000"/>
                <w:sz w:val="20"/>
                <w:szCs w:val="20"/>
              </w:rPr>
            </w:pPr>
            <w:r w:rsidRPr="003370EF">
              <w:rPr>
                <w:rFonts w:ascii="Times New Roman" w:hAnsi="Times New Roman"/>
                <w:color w:val="000000"/>
                <w:sz w:val="20"/>
                <w:szCs w:val="20"/>
              </w:rPr>
              <w:t>d.</w:t>
            </w:r>
          </w:p>
        </w:tc>
        <w:tc>
          <w:tcPr>
            <w:tcW w:w="8228" w:type="dxa"/>
          </w:tcPr>
          <w:p w:rsidR="00233A04" w:rsidRPr="003370EF" w:rsidRDefault="00233A04" w:rsidP="0058230F">
            <w:pPr>
              <w:spacing w:line="360" w:lineRule="auto"/>
              <w:rPr>
                <w:rFonts w:ascii="Times New Roman" w:hAnsi="Times New Roman"/>
                <w:color w:val="000000"/>
                <w:sz w:val="20"/>
                <w:szCs w:val="20"/>
              </w:rPr>
            </w:pPr>
            <w:r>
              <w:rPr>
                <w:rFonts w:ascii="Times New Roman" w:hAnsi="Times New Roman"/>
                <w:color w:val="000000"/>
                <w:sz w:val="20"/>
                <w:szCs w:val="20"/>
              </w:rPr>
              <w:t>Coherence of results f</w:t>
            </w:r>
            <w:r w:rsidRPr="003370EF">
              <w:rPr>
                <w:rFonts w:ascii="Times New Roman" w:hAnsi="Times New Roman"/>
                <w:color w:val="000000"/>
                <w:sz w:val="20"/>
                <w:szCs w:val="20"/>
              </w:rPr>
              <w:t>ramework (Log</w:t>
            </w:r>
            <w:r>
              <w:rPr>
                <w:rFonts w:ascii="Times New Roman" w:hAnsi="Times New Roman"/>
                <w:color w:val="000000"/>
                <w:sz w:val="20"/>
                <w:szCs w:val="20"/>
              </w:rPr>
              <w:t>-</w:t>
            </w:r>
            <w:r w:rsidRPr="003370EF">
              <w:rPr>
                <w:rFonts w:ascii="Times New Roman" w:hAnsi="Times New Roman"/>
                <w:color w:val="000000"/>
                <w:sz w:val="20"/>
                <w:szCs w:val="20"/>
              </w:rPr>
              <w:t xml:space="preserve">frame)  </w:t>
            </w:r>
          </w:p>
        </w:tc>
        <w:tc>
          <w:tcPr>
            <w:tcW w:w="755" w:type="dxa"/>
          </w:tcPr>
          <w:p w:rsidR="00233A04" w:rsidRPr="003370EF" w:rsidRDefault="00233A04" w:rsidP="0058230F">
            <w:pPr>
              <w:spacing w:line="360" w:lineRule="auto"/>
              <w:jc w:val="center"/>
              <w:rPr>
                <w:rFonts w:ascii="Times New Roman" w:hAnsi="Times New Roman"/>
                <w:b/>
                <w:color w:val="000000"/>
                <w:sz w:val="20"/>
                <w:szCs w:val="20"/>
                <w:u w:val="single"/>
              </w:rPr>
            </w:pPr>
            <w:r>
              <w:rPr>
                <w:rFonts w:ascii="Times New Roman" w:hAnsi="Times New Roman"/>
                <w:b/>
                <w:color w:val="000000"/>
                <w:sz w:val="20"/>
                <w:szCs w:val="20"/>
                <w:u w:val="single"/>
              </w:rPr>
              <w:t>2</w:t>
            </w:r>
          </w:p>
        </w:tc>
      </w:tr>
      <w:tr w:rsidR="00233A04" w:rsidRPr="003370EF" w:rsidTr="00225120">
        <w:tc>
          <w:tcPr>
            <w:tcW w:w="377" w:type="dxa"/>
          </w:tcPr>
          <w:p w:rsidR="00233A04" w:rsidRPr="003370EF" w:rsidRDefault="00233A04" w:rsidP="0058230F">
            <w:pPr>
              <w:pStyle w:val="ListParagraph"/>
              <w:spacing w:line="360" w:lineRule="auto"/>
              <w:ind w:left="0"/>
              <w:rPr>
                <w:rFonts w:ascii="Times New Roman" w:hAnsi="Times New Roman"/>
                <w:color w:val="000000"/>
                <w:sz w:val="20"/>
                <w:szCs w:val="20"/>
              </w:rPr>
            </w:pPr>
            <w:r w:rsidRPr="003370EF">
              <w:rPr>
                <w:rFonts w:ascii="Times New Roman" w:hAnsi="Times New Roman"/>
                <w:color w:val="000000"/>
                <w:sz w:val="20"/>
                <w:szCs w:val="20"/>
              </w:rPr>
              <w:t>e.</w:t>
            </w:r>
          </w:p>
        </w:tc>
        <w:tc>
          <w:tcPr>
            <w:tcW w:w="8228" w:type="dxa"/>
          </w:tcPr>
          <w:p w:rsidR="00233A04" w:rsidRPr="003370EF" w:rsidRDefault="00233A04" w:rsidP="0058230F">
            <w:pPr>
              <w:spacing w:line="360" w:lineRule="auto"/>
              <w:rPr>
                <w:rFonts w:ascii="Times New Roman" w:hAnsi="Times New Roman"/>
                <w:color w:val="000000"/>
                <w:sz w:val="20"/>
                <w:szCs w:val="20"/>
              </w:rPr>
            </w:pPr>
            <w:r w:rsidRPr="003370EF">
              <w:rPr>
                <w:rFonts w:ascii="Times New Roman" w:hAnsi="Times New Roman"/>
                <w:color w:val="000000"/>
                <w:sz w:val="20"/>
                <w:szCs w:val="20"/>
              </w:rPr>
              <w:t>Constructive engagement plan</w:t>
            </w:r>
          </w:p>
        </w:tc>
        <w:tc>
          <w:tcPr>
            <w:tcW w:w="755" w:type="dxa"/>
          </w:tcPr>
          <w:p w:rsidR="00233A04" w:rsidRPr="003370EF" w:rsidRDefault="00233A04" w:rsidP="0058230F">
            <w:pPr>
              <w:spacing w:line="360" w:lineRule="auto"/>
              <w:jc w:val="center"/>
              <w:rPr>
                <w:rFonts w:ascii="Times New Roman" w:hAnsi="Times New Roman"/>
                <w:b/>
                <w:color w:val="000000"/>
                <w:sz w:val="20"/>
                <w:szCs w:val="20"/>
                <w:u w:val="single"/>
              </w:rPr>
            </w:pPr>
            <w:r w:rsidRPr="003370EF">
              <w:rPr>
                <w:rFonts w:ascii="Times New Roman" w:hAnsi="Times New Roman"/>
                <w:b/>
                <w:color w:val="000000"/>
                <w:sz w:val="20"/>
                <w:szCs w:val="20"/>
                <w:u w:val="single"/>
              </w:rPr>
              <w:t>2</w:t>
            </w:r>
          </w:p>
        </w:tc>
      </w:tr>
    </w:tbl>
    <w:p w:rsidR="0039690D" w:rsidRPr="003370EF" w:rsidRDefault="00464118" w:rsidP="0058230F">
      <w:pPr>
        <w:jc w:val="both"/>
        <w:rPr>
          <w:rFonts w:ascii="Times New Roman" w:hAnsi="Times New Roman"/>
          <w:i/>
          <w:color w:val="000000"/>
          <w:sz w:val="20"/>
          <w:szCs w:val="20"/>
          <w:u w:val="single"/>
        </w:rPr>
      </w:pPr>
      <w:r w:rsidRPr="003370EF">
        <w:rPr>
          <w:rFonts w:ascii="Times New Roman" w:hAnsi="Times New Roman"/>
          <w:color w:val="000000"/>
          <w:sz w:val="16"/>
          <w:szCs w:val="16"/>
        </w:rPr>
        <w:br/>
      </w:r>
      <w:r w:rsidRPr="003370EF">
        <w:rPr>
          <w:rFonts w:ascii="Times New Roman" w:hAnsi="Times New Roman"/>
          <w:b/>
          <w:i/>
          <w:color w:val="000000"/>
          <w:sz w:val="20"/>
          <w:szCs w:val="20"/>
          <w:u w:val="single"/>
        </w:rPr>
        <w:t>Comments:</w:t>
      </w:r>
      <w:r w:rsidRPr="003370EF">
        <w:rPr>
          <w:rFonts w:ascii="Times New Roman" w:hAnsi="Times New Roman"/>
          <w:i/>
          <w:color w:val="000000"/>
          <w:sz w:val="20"/>
          <w:szCs w:val="20"/>
          <w:u w:val="single"/>
        </w:rPr>
        <w:t xml:space="preserve"> (to support/explain rating and overall assessment).</w:t>
      </w:r>
    </w:p>
    <w:p w:rsidR="003023E8" w:rsidRDefault="0016068C" w:rsidP="0058230F">
      <w:pPr>
        <w:jc w:val="both"/>
        <w:rPr>
          <w:rFonts w:ascii="Times New Roman" w:hAnsi="Times New Roman"/>
          <w:color w:val="000000"/>
          <w:sz w:val="20"/>
          <w:szCs w:val="20"/>
        </w:rPr>
      </w:pPr>
      <w:r w:rsidRPr="003370EF">
        <w:rPr>
          <w:rFonts w:ascii="Times New Roman" w:hAnsi="Times New Roman"/>
          <w:color w:val="000000"/>
          <w:sz w:val="20"/>
          <w:szCs w:val="20"/>
        </w:rPr>
        <w:t>Instead of the project title “</w:t>
      </w:r>
      <w:r w:rsidR="00BF14E1" w:rsidRPr="003370EF">
        <w:rPr>
          <w:rFonts w:ascii="Times New Roman" w:hAnsi="Times New Roman"/>
          <w:color w:val="000000"/>
          <w:sz w:val="20"/>
          <w:szCs w:val="20"/>
        </w:rPr>
        <w:t>Combating Corruption through Citizen P</w:t>
      </w:r>
      <w:r w:rsidRPr="003370EF">
        <w:rPr>
          <w:rFonts w:ascii="Times New Roman" w:hAnsi="Times New Roman"/>
          <w:color w:val="000000"/>
          <w:sz w:val="20"/>
          <w:szCs w:val="20"/>
        </w:rPr>
        <w:t>articipation”, t</w:t>
      </w:r>
      <w:r w:rsidR="0039690D" w:rsidRPr="003370EF">
        <w:rPr>
          <w:rFonts w:ascii="Times New Roman" w:hAnsi="Times New Roman"/>
          <w:color w:val="000000"/>
          <w:sz w:val="20"/>
          <w:szCs w:val="20"/>
        </w:rPr>
        <w:t>he litera</w:t>
      </w:r>
      <w:r w:rsidRPr="003370EF">
        <w:rPr>
          <w:rFonts w:ascii="Times New Roman" w:hAnsi="Times New Roman"/>
          <w:color w:val="000000"/>
          <w:sz w:val="20"/>
          <w:szCs w:val="20"/>
        </w:rPr>
        <w:t>l translation of the Nepali title</w:t>
      </w:r>
      <w:r w:rsidR="0039690D" w:rsidRPr="003370EF">
        <w:rPr>
          <w:rFonts w:ascii="Times New Roman" w:hAnsi="Times New Roman"/>
          <w:color w:val="000000"/>
          <w:sz w:val="20"/>
          <w:szCs w:val="20"/>
        </w:rPr>
        <w:t xml:space="preserve"> of the project is “Citizen’s Initiatives for Good Governance Promotion” which gives </w:t>
      </w:r>
      <w:r w:rsidR="008A168C">
        <w:rPr>
          <w:rFonts w:ascii="Times New Roman" w:hAnsi="Times New Roman"/>
          <w:color w:val="000000"/>
          <w:sz w:val="20"/>
          <w:szCs w:val="20"/>
        </w:rPr>
        <w:t xml:space="preserve">a </w:t>
      </w:r>
      <w:r w:rsidR="0039690D" w:rsidRPr="003370EF">
        <w:rPr>
          <w:rFonts w:ascii="Times New Roman" w:hAnsi="Times New Roman"/>
          <w:color w:val="000000"/>
          <w:sz w:val="20"/>
          <w:szCs w:val="20"/>
        </w:rPr>
        <w:t>positive</w:t>
      </w:r>
      <w:r w:rsidR="00CF14CA">
        <w:rPr>
          <w:rFonts w:ascii="Times New Roman" w:hAnsi="Times New Roman"/>
          <w:color w:val="000000"/>
          <w:sz w:val="20"/>
          <w:szCs w:val="20"/>
        </w:rPr>
        <w:t>, connector</w:t>
      </w:r>
      <w:r w:rsidR="0039690D" w:rsidRPr="003370EF">
        <w:rPr>
          <w:rFonts w:ascii="Times New Roman" w:hAnsi="Times New Roman"/>
          <w:color w:val="000000"/>
          <w:sz w:val="20"/>
          <w:szCs w:val="20"/>
        </w:rPr>
        <w:t xml:space="preserve"> and appreciative connotation. </w:t>
      </w:r>
      <w:r w:rsidR="00531998">
        <w:rPr>
          <w:rFonts w:ascii="Times New Roman" w:hAnsi="Times New Roman"/>
          <w:color w:val="000000"/>
          <w:sz w:val="20"/>
          <w:szCs w:val="20"/>
        </w:rPr>
        <w:t xml:space="preserve">As the </w:t>
      </w:r>
      <w:r w:rsidR="00C02828">
        <w:rPr>
          <w:rFonts w:ascii="Times New Roman" w:hAnsi="Times New Roman"/>
          <w:color w:val="000000"/>
          <w:sz w:val="20"/>
          <w:szCs w:val="20"/>
        </w:rPr>
        <w:t>i</w:t>
      </w:r>
      <w:r w:rsidR="00BF61DA">
        <w:rPr>
          <w:rFonts w:ascii="Times New Roman" w:hAnsi="Times New Roman"/>
          <w:color w:val="000000"/>
          <w:sz w:val="20"/>
          <w:szCs w:val="20"/>
        </w:rPr>
        <w:t xml:space="preserve">ntervention was focused </w:t>
      </w:r>
      <w:r w:rsidR="00531998">
        <w:rPr>
          <w:rFonts w:ascii="Times New Roman" w:hAnsi="Times New Roman"/>
          <w:color w:val="000000"/>
          <w:sz w:val="20"/>
          <w:szCs w:val="20"/>
        </w:rPr>
        <w:t>on</w:t>
      </w:r>
      <w:r w:rsidR="00BF61DA">
        <w:rPr>
          <w:rFonts w:ascii="Times New Roman" w:hAnsi="Times New Roman"/>
          <w:color w:val="000000"/>
          <w:sz w:val="20"/>
          <w:szCs w:val="20"/>
        </w:rPr>
        <w:t xml:space="preserve"> health service delivery in the district hospital and VDC level health posts</w:t>
      </w:r>
      <w:r w:rsidR="00C02828">
        <w:rPr>
          <w:rFonts w:ascii="Times New Roman" w:hAnsi="Times New Roman"/>
          <w:color w:val="000000"/>
          <w:sz w:val="20"/>
          <w:szCs w:val="20"/>
        </w:rPr>
        <w:t xml:space="preserve">, </w:t>
      </w:r>
      <w:r w:rsidR="00F6281E">
        <w:rPr>
          <w:rFonts w:ascii="Times New Roman" w:hAnsi="Times New Roman"/>
          <w:color w:val="000000"/>
          <w:sz w:val="20"/>
          <w:szCs w:val="20"/>
        </w:rPr>
        <w:t xml:space="preserve">it is </w:t>
      </w:r>
      <w:r w:rsidR="00531998">
        <w:rPr>
          <w:rFonts w:ascii="Times New Roman" w:hAnsi="Times New Roman"/>
          <w:color w:val="000000"/>
          <w:sz w:val="20"/>
          <w:szCs w:val="20"/>
        </w:rPr>
        <w:t>beyond the</w:t>
      </w:r>
      <w:r w:rsidR="00E57770">
        <w:rPr>
          <w:rFonts w:ascii="Times New Roman" w:hAnsi="Times New Roman"/>
          <w:color w:val="000000"/>
          <w:sz w:val="20"/>
          <w:szCs w:val="20"/>
        </w:rPr>
        <w:t xml:space="preserve"> scope</w:t>
      </w:r>
      <w:r w:rsidR="002122AA">
        <w:rPr>
          <w:rFonts w:ascii="Times New Roman" w:hAnsi="Times New Roman"/>
          <w:color w:val="000000"/>
          <w:sz w:val="20"/>
          <w:szCs w:val="20"/>
        </w:rPr>
        <w:t xml:space="preserve"> of the project</w:t>
      </w:r>
      <w:r w:rsidR="00E57770">
        <w:rPr>
          <w:rFonts w:ascii="Times New Roman" w:hAnsi="Times New Roman"/>
          <w:color w:val="000000"/>
          <w:sz w:val="20"/>
          <w:szCs w:val="20"/>
        </w:rPr>
        <w:t xml:space="preserve"> to minimize </w:t>
      </w:r>
      <w:r w:rsidR="0018655A">
        <w:rPr>
          <w:rFonts w:ascii="Times New Roman" w:hAnsi="Times New Roman"/>
          <w:color w:val="000000"/>
          <w:sz w:val="20"/>
          <w:szCs w:val="20"/>
        </w:rPr>
        <w:t xml:space="preserve">wide-spread </w:t>
      </w:r>
      <w:r w:rsidR="00E57770">
        <w:rPr>
          <w:rFonts w:ascii="Times New Roman" w:hAnsi="Times New Roman"/>
          <w:color w:val="000000"/>
          <w:sz w:val="20"/>
          <w:szCs w:val="20"/>
        </w:rPr>
        <w:t>corruption in the district</w:t>
      </w:r>
      <w:r w:rsidR="00BF61DA">
        <w:rPr>
          <w:rFonts w:ascii="Times New Roman" w:hAnsi="Times New Roman"/>
          <w:color w:val="000000"/>
          <w:sz w:val="20"/>
          <w:szCs w:val="20"/>
        </w:rPr>
        <w:t xml:space="preserve">. </w:t>
      </w:r>
      <w:r w:rsidR="00676023">
        <w:rPr>
          <w:rFonts w:ascii="Times New Roman" w:hAnsi="Times New Roman"/>
          <w:color w:val="000000"/>
          <w:sz w:val="20"/>
          <w:szCs w:val="20"/>
        </w:rPr>
        <w:t>Yet, a</w:t>
      </w:r>
      <w:r w:rsidR="00BF14E1" w:rsidRPr="003370EF">
        <w:rPr>
          <w:rFonts w:ascii="Times New Roman" w:hAnsi="Times New Roman"/>
          <w:color w:val="000000"/>
          <w:sz w:val="20"/>
          <w:szCs w:val="20"/>
        </w:rPr>
        <w:t xml:space="preserve">s adequate consultations with local level stakeholders were carried out to assess the situation of health delivery facilities, </w:t>
      </w:r>
      <w:r w:rsidR="000E2DE6" w:rsidRPr="003370EF">
        <w:rPr>
          <w:rFonts w:ascii="Times New Roman" w:hAnsi="Times New Roman"/>
          <w:color w:val="000000"/>
          <w:sz w:val="20"/>
          <w:szCs w:val="20"/>
        </w:rPr>
        <w:t xml:space="preserve">the corruption problems had been properly </w:t>
      </w:r>
      <w:r w:rsidR="0018655A">
        <w:rPr>
          <w:rFonts w:ascii="Times New Roman" w:hAnsi="Times New Roman"/>
          <w:color w:val="000000"/>
          <w:sz w:val="20"/>
          <w:szCs w:val="20"/>
        </w:rPr>
        <w:t xml:space="preserve">elaborated and </w:t>
      </w:r>
      <w:r w:rsidR="000E2DE6" w:rsidRPr="003370EF">
        <w:rPr>
          <w:rFonts w:ascii="Times New Roman" w:hAnsi="Times New Roman"/>
          <w:color w:val="000000"/>
          <w:sz w:val="20"/>
          <w:szCs w:val="20"/>
        </w:rPr>
        <w:t xml:space="preserve">the objectives have been relevant </w:t>
      </w:r>
      <w:r w:rsidR="0018655A">
        <w:rPr>
          <w:rFonts w:ascii="Times New Roman" w:hAnsi="Times New Roman"/>
          <w:color w:val="000000"/>
          <w:sz w:val="20"/>
          <w:szCs w:val="20"/>
        </w:rPr>
        <w:t xml:space="preserve">in greater extent </w:t>
      </w:r>
      <w:r w:rsidR="000E2DE6" w:rsidRPr="003370EF">
        <w:rPr>
          <w:rFonts w:ascii="Times New Roman" w:hAnsi="Times New Roman"/>
          <w:color w:val="000000"/>
          <w:sz w:val="20"/>
          <w:szCs w:val="20"/>
        </w:rPr>
        <w:t xml:space="preserve">in responding to the problems to be addressed. </w:t>
      </w:r>
      <w:r w:rsidR="00864368">
        <w:rPr>
          <w:rFonts w:ascii="Times New Roman" w:hAnsi="Times New Roman"/>
          <w:color w:val="000000"/>
          <w:sz w:val="20"/>
          <w:szCs w:val="20"/>
        </w:rPr>
        <w:t>The project intervention included the involvement with/of demand side (right holders) and supply side (duty</w:t>
      </w:r>
      <w:r w:rsidR="00531998">
        <w:rPr>
          <w:rFonts w:ascii="Times New Roman" w:hAnsi="Times New Roman"/>
          <w:color w:val="000000"/>
          <w:sz w:val="20"/>
          <w:szCs w:val="20"/>
        </w:rPr>
        <w:t xml:space="preserve"> </w:t>
      </w:r>
      <w:r w:rsidR="00864368">
        <w:rPr>
          <w:rFonts w:ascii="Times New Roman" w:hAnsi="Times New Roman"/>
          <w:color w:val="000000"/>
          <w:sz w:val="20"/>
          <w:szCs w:val="20"/>
        </w:rPr>
        <w:t>bearers) of public accountability</w:t>
      </w:r>
      <w:r w:rsidR="007D0BC7">
        <w:rPr>
          <w:rFonts w:ascii="Times New Roman" w:hAnsi="Times New Roman"/>
          <w:color w:val="000000"/>
          <w:sz w:val="20"/>
          <w:szCs w:val="20"/>
        </w:rPr>
        <w:t xml:space="preserve"> of the public service delivery agencies</w:t>
      </w:r>
      <w:r w:rsidR="00864368">
        <w:rPr>
          <w:rFonts w:ascii="Times New Roman" w:hAnsi="Times New Roman"/>
          <w:color w:val="000000"/>
          <w:sz w:val="20"/>
          <w:szCs w:val="20"/>
        </w:rPr>
        <w:t xml:space="preserve">. </w:t>
      </w:r>
      <w:r w:rsidR="003023E8">
        <w:rPr>
          <w:rFonts w:ascii="Times New Roman" w:hAnsi="Times New Roman"/>
          <w:color w:val="000000"/>
          <w:sz w:val="20"/>
          <w:szCs w:val="20"/>
        </w:rPr>
        <w:t>Likewise, w</w:t>
      </w:r>
      <w:r w:rsidR="00773263" w:rsidRPr="0090329F">
        <w:rPr>
          <w:rFonts w:ascii="Times New Roman" w:hAnsi="Times New Roman"/>
          <w:color w:val="000000"/>
          <w:sz w:val="20"/>
          <w:szCs w:val="20"/>
        </w:rPr>
        <w:t xml:space="preserve">orking with media </w:t>
      </w:r>
      <w:r w:rsidR="00773263">
        <w:rPr>
          <w:rFonts w:ascii="Times New Roman" w:hAnsi="Times New Roman"/>
          <w:color w:val="000000"/>
          <w:sz w:val="20"/>
          <w:szCs w:val="20"/>
        </w:rPr>
        <w:t>wa</w:t>
      </w:r>
      <w:r w:rsidR="00773263" w:rsidRPr="0090329F">
        <w:rPr>
          <w:rFonts w:ascii="Times New Roman" w:hAnsi="Times New Roman"/>
          <w:color w:val="000000"/>
          <w:sz w:val="20"/>
          <w:szCs w:val="20"/>
        </w:rPr>
        <w:t xml:space="preserve">s given </w:t>
      </w:r>
      <w:r w:rsidR="00773263">
        <w:rPr>
          <w:rFonts w:ascii="Times New Roman" w:hAnsi="Times New Roman"/>
          <w:color w:val="000000"/>
          <w:sz w:val="20"/>
          <w:szCs w:val="20"/>
        </w:rPr>
        <w:t xml:space="preserve">very much </w:t>
      </w:r>
      <w:r w:rsidR="00773263" w:rsidRPr="0090329F">
        <w:rPr>
          <w:rFonts w:ascii="Times New Roman" w:hAnsi="Times New Roman"/>
          <w:color w:val="000000"/>
          <w:sz w:val="20"/>
          <w:szCs w:val="20"/>
        </w:rPr>
        <w:t>importance.</w:t>
      </w:r>
      <w:r w:rsidR="00773263">
        <w:rPr>
          <w:rFonts w:ascii="Times New Roman" w:hAnsi="Times New Roman"/>
          <w:color w:val="000000"/>
          <w:sz w:val="20"/>
          <w:szCs w:val="20"/>
        </w:rPr>
        <w:t xml:space="preserve"> </w:t>
      </w:r>
      <w:r w:rsidR="00A91CA8">
        <w:rPr>
          <w:rFonts w:ascii="Times New Roman" w:hAnsi="Times New Roman"/>
          <w:color w:val="000000"/>
          <w:sz w:val="20"/>
          <w:szCs w:val="20"/>
        </w:rPr>
        <w:t>But</w:t>
      </w:r>
      <w:proofErr w:type="gramStart"/>
      <w:r w:rsidR="00A91CA8">
        <w:rPr>
          <w:rFonts w:ascii="Times New Roman" w:hAnsi="Times New Roman"/>
          <w:color w:val="000000"/>
          <w:sz w:val="20"/>
          <w:szCs w:val="20"/>
        </w:rPr>
        <w:t xml:space="preserve">,  </w:t>
      </w:r>
      <w:r w:rsidR="00884B8E">
        <w:rPr>
          <w:rFonts w:ascii="Times New Roman" w:hAnsi="Times New Roman"/>
          <w:color w:val="000000"/>
          <w:sz w:val="20"/>
          <w:szCs w:val="20"/>
        </w:rPr>
        <w:t>resource</w:t>
      </w:r>
      <w:proofErr w:type="gramEnd"/>
      <w:r w:rsidR="00790B1A">
        <w:rPr>
          <w:rFonts w:ascii="Times New Roman" w:hAnsi="Times New Roman"/>
          <w:color w:val="000000"/>
          <w:sz w:val="20"/>
          <w:szCs w:val="20"/>
        </w:rPr>
        <w:t xml:space="preserve"> tapping from the local bodies (as they are receiving huge fiscal transfers</w:t>
      </w:r>
      <w:r w:rsidR="00723E68">
        <w:rPr>
          <w:rFonts w:ascii="Times New Roman" w:hAnsi="Times New Roman"/>
          <w:color w:val="000000"/>
          <w:sz w:val="20"/>
          <w:szCs w:val="20"/>
        </w:rPr>
        <w:t xml:space="preserve"> as block grants</w:t>
      </w:r>
      <w:r w:rsidR="00790B1A">
        <w:rPr>
          <w:rFonts w:ascii="Times New Roman" w:hAnsi="Times New Roman"/>
          <w:color w:val="000000"/>
          <w:sz w:val="20"/>
          <w:szCs w:val="20"/>
        </w:rPr>
        <w:t xml:space="preserve"> from the </w:t>
      </w:r>
      <w:r w:rsidR="00676023">
        <w:rPr>
          <w:rFonts w:ascii="Times New Roman" w:hAnsi="Times New Roman"/>
          <w:color w:val="000000"/>
          <w:sz w:val="20"/>
          <w:szCs w:val="20"/>
        </w:rPr>
        <w:t>C</w:t>
      </w:r>
      <w:r w:rsidR="00790B1A">
        <w:rPr>
          <w:rFonts w:ascii="Times New Roman" w:hAnsi="Times New Roman"/>
          <w:color w:val="000000"/>
          <w:sz w:val="20"/>
          <w:szCs w:val="20"/>
        </w:rPr>
        <w:t>enter</w:t>
      </w:r>
      <w:r w:rsidR="00676023">
        <w:rPr>
          <w:rFonts w:ascii="Times New Roman" w:hAnsi="Times New Roman"/>
          <w:color w:val="000000"/>
          <w:sz w:val="20"/>
          <w:szCs w:val="20"/>
        </w:rPr>
        <w:t xml:space="preserve"> nowadays</w:t>
      </w:r>
      <w:r w:rsidR="00790B1A">
        <w:rPr>
          <w:rFonts w:ascii="Times New Roman" w:hAnsi="Times New Roman"/>
          <w:color w:val="000000"/>
          <w:sz w:val="20"/>
          <w:szCs w:val="20"/>
        </w:rPr>
        <w:t>) for promotion of good governance has not been considered.  Moreover</w:t>
      </w:r>
      <w:r w:rsidR="000E2DE6" w:rsidRPr="003370EF">
        <w:rPr>
          <w:rFonts w:ascii="Times New Roman" w:hAnsi="Times New Roman"/>
          <w:color w:val="000000"/>
          <w:sz w:val="20"/>
          <w:szCs w:val="20"/>
        </w:rPr>
        <w:t xml:space="preserve">, it seems that there </w:t>
      </w:r>
      <w:r w:rsidR="00531998" w:rsidRPr="003370EF">
        <w:rPr>
          <w:rFonts w:ascii="Times New Roman" w:hAnsi="Times New Roman"/>
          <w:color w:val="000000"/>
          <w:sz w:val="20"/>
          <w:szCs w:val="20"/>
        </w:rPr>
        <w:t>w</w:t>
      </w:r>
      <w:r w:rsidR="00531998">
        <w:rPr>
          <w:rFonts w:ascii="Times New Roman" w:hAnsi="Times New Roman"/>
          <w:color w:val="000000"/>
          <w:sz w:val="20"/>
          <w:szCs w:val="20"/>
        </w:rPr>
        <w:t>ere</w:t>
      </w:r>
      <w:r w:rsidR="00531998" w:rsidRPr="003370EF">
        <w:rPr>
          <w:rFonts w:ascii="Times New Roman" w:hAnsi="Times New Roman"/>
          <w:color w:val="000000"/>
          <w:sz w:val="20"/>
          <w:szCs w:val="20"/>
        </w:rPr>
        <w:t xml:space="preserve"> </w:t>
      </w:r>
      <w:r w:rsidR="000E2DE6" w:rsidRPr="003370EF">
        <w:rPr>
          <w:rFonts w:ascii="Times New Roman" w:hAnsi="Times New Roman"/>
          <w:color w:val="000000"/>
          <w:sz w:val="20"/>
          <w:szCs w:val="20"/>
        </w:rPr>
        <w:t xml:space="preserve">limited activities for community empowerment initiatives except </w:t>
      </w:r>
      <w:r w:rsidR="00531998">
        <w:rPr>
          <w:rFonts w:ascii="Times New Roman" w:hAnsi="Times New Roman"/>
          <w:color w:val="000000"/>
          <w:sz w:val="20"/>
          <w:szCs w:val="20"/>
        </w:rPr>
        <w:t xml:space="preserve">for a </w:t>
      </w:r>
      <w:r w:rsidR="000E2DE6" w:rsidRPr="003370EF">
        <w:rPr>
          <w:rFonts w:ascii="Times New Roman" w:hAnsi="Times New Roman"/>
          <w:color w:val="000000"/>
          <w:sz w:val="20"/>
          <w:szCs w:val="20"/>
        </w:rPr>
        <w:t xml:space="preserve">few formal gatherings. </w:t>
      </w:r>
      <w:r w:rsidR="00773263">
        <w:rPr>
          <w:rFonts w:ascii="Times New Roman" w:hAnsi="Times New Roman"/>
          <w:color w:val="000000"/>
          <w:sz w:val="20"/>
          <w:szCs w:val="20"/>
        </w:rPr>
        <w:t>Furthermore, t</w:t>
      </w:r>
      <w:r w:rsidR="00342662" w:rsidRPr="003370EF">
        <w:rPr>
          <w:rFonts w:ascii="Times New Roman" w:hAnsi="Times New Roman"/>
          <w:color w:val="000000"/>
          <w:sz w:val="20"/>
          <w:szCs w:val="20"/>
        </w:rPr>
        <w:t>here is room for imp</w:t>
      </w:r>
      <w:r w:rsidR="006B56A5" w:rsidRPr="003370EF">
        <w:rPr>
          <w:rFonts w:ascii="Times New Roman" w:hAnsi="Times New Roman"/>
          <w:color w:val="000000"/>
          <w:sz w:val="20"/>
          <w:szCs w:val="20"/>
        </w:rPr>
        <w:t>rovement to ensure coherence in the project</w:t>
      </w:r>
      <w:r w:rsidR="0090329F">
        <w:rPr>
          <w:rFonts w:ascii="Times New Roman" w:hAnsi="Times New Roman"/>
          <w:color w:val="000000"/>
          <w:sz w:val="20"/>
          <w:szCs w:val="20"/>
        </w:rPr>
        <w:t>’s</w:t>
      </w:r>
      <w:r w:rsidR="006B56A5" w:rsidRPr="003370EF">
        <w:rPr>
          <w:rFonts w:ascii="Times New Roman" w:hAnsi="Times New Roman"/>
          <w:color w:val="000000"/>
          <w:sz w:val="20"/>
          <w:szCs w:val="20"/>
        </w:rPr>
        <w:t xml:space="preserve"> </w:t>
      </w:r>
      <w:r w:rsidR="00342662" w:rsidRPr="003370EF">
        <w:rPr>
          <w:rFonts w:ascii="Times New Roman" w:hAnsi="Times New Roman"/>
          <w:color w:val="000000"/>
          <w:sz w:val="20"/>
          <w:szCs w:val="20"/>
        </w:rPr>
        <w:t xml:space="preserve">logframe. </w:t>
      </w:r>
      <w:r w:rsidR="00A278EB" w:rsidRPr="0090329F">
        <w:rPr>
          <w:rFonts w:ascii="Times New Roman" w:hAnsi="Times New Roman"/>
          <w:color w:val="000000"/>
          <w:sz w:val="20"/>
          <w:szCs w:val="20"/>
        </w:rPr>
        <w:t>Outcomes, outputs and activities</w:t>
      </w:r>
      <w:r w:rsidR="002122AA" w:rsidRPr="0090329F">
        <w:rPr>
          <w:rFonts w:ascii="Times New Roman" w:hAnsi="Times New Roman"/>
          <w:color w:val="000000"/>
          <w:sz w:val="20"/>
          <w:szCs w:val="20"/>
        </w:rPr>
        <w:t xml:space="preserve"> appear to be mismatched </w:t>
      </w:r>
      <w:r w:rsidR="002162B6" w:rsidRPr="0090329F">
        <w:rPr>
          <w:rFonts w:ascii="Times New Roman" w:hAnsi="Times New Roman"/>
          <w:color w:val="000000"/>
          <w:sz w:val="20"/>
          <w:szCs w:val="20"/>
        </w:rPr>
        <w:t xml:space="preserve">sometimes </w:t>
      </w:r>
      <w:r w:rsidR="0090329F" w:rsidRPr="0090329F">
        <w:rPr>
          <w:rFonts w:ascii="Times New Roman" w:hAnsi="Times New Roman"/>
          <w:color w:val="000000"/>
          <w:sz w:val="20"/>
          <w:szCs w:val="20"/>
        </w:rPr>
        <w:t xml:space="preserve">with </w:t>
      </w:r>
      <w:r w:rsidR="0090329F" w:rsidRPr="00C76DA8">
        <w:rPr>
          <w:rFonts w:ascii="Times New Roman" w:hAnsi="Times New Roman"/>
          <w:color w:val="000000"/>
          <w:sz w:val="20"/>
          <w:szCs w:val="20"/>
        </w:rPr>
        <w:t>f</w:t>
      </w:r>
      <w:r w:rsidR="007F012B" w:rsidRPr="0090329F">
        <w:rPr>
          <w:rFonts w:ascii="Times New Roman" w:hAnsi="Times New Roman"/>
          <w:color w:val="000000"/>
          <w:sz w:val="20"/>
          <w:szCs w:val="20"/>
        </w:rPr>
        <w:t xml:space="preserve">ew outputs </w:t>
      </w:r>
      <w:r w:rsidR="0090329F" w:rsidRPr="00C76DA8">
        <w:rPr>
          <w:rFonts w:ascii="Times New Roman" w:hAnsi="Times New Roman"/>
          <w:color w:val="000000"/>
          <w:sz w:val="20"/>
          <w:szCs w:val="20"/>
        </w:rPr>
        <w:t>more appropriate for</w:t>
      </w:r>
      <w:r w:rsidR="007F012B" w:rsidRPr="0090329F">
        <w:rPr>
          <w:rFonts w:ascii="Times New Roman" w:hAnsi="Times New Roman"/>
          <w:color w:val="000000"/>
          <w:sz w:val="20"/>
          <w:szCs w:val="20"/>
        </w:rPr>
        <w:t xml:space="preserve"> outcome level</w:t>
      </w:r>
      <w:r w:rsidR="0090329F" w:rsidRPr="00C76DA8">
        <w:rPr>
          <w:rFonts w:ascii="Times New Roman" w:hAnsi="Times New Roman"/>
          <w:color w:val="000000"/>
          <w:sz w:val="20"/>
          <w:szCs w:val="20"/>
        </w:rPr>
        <w:t xml:space="preserve">, </w:t>
      </w:r>
      <w:r w:rsidR="002122AA" w:rsidRPr="0090329F">
        <w:rPr>
          <w:rFonts w:ascii="Times New Roman" w:hAnsi="Times New Roman"/>
          <w:color w:val="000000"/>
          <w:sz w:val="20"/>
          <w:szCs w:val="20"/>
        </w:rPr>
        <w:t xml:space="preserve">objective </w:t>
      </w:r>
      <w:r w:rsidR="00773263">
        <w:rPr>
          <w:rFonts w:ascii="Times New Roman" w:hAnsi="Times New Roman"/>
          <w:color w:val="000000"/>
          <w:sz w:val="20"/>
          <w:szCs w:val="20"/>
        </w:rPr>
        <w:t>n</w:t>
      </w:r>
      <w:r w:rsidR="002122AA" w:rsidRPr="0090329F">
        <w:rPr>
          <w:rFonts w:ascii="Times New Roman" w:hAnsi="Times New Roman"/>
          <w:color w:val="000000"/>
          <w:sz w:val="20"/>
          <w:szCs w:val="20"/>
        </w:rPr>
        <w:t xml:space="preserve">o. 2 </w:t>
      </w:r>
      <w:r w:rsidR="0090329F" w:rsidRPr="00C76DA8">
        <w:rPr>
          <w:rFonts w:ascii="Times New Roman" w:hAnsi="Times New Roman"/>
          <w:color w:val="000000"/>
          <w:sz w:val="20"/>
          <w:szCs w:val="20"/>
        </w:rPr>
        <w:t>more matching to</w:t>
      </w:r>
      <w:r w:rsidR="002122AA" w:rsidRPr="0090329F">
        <w:rPr>
          <w:rFonts w:ascii="Times New Roman" w:hAnsi="Times New Roman"/>
          <w:color w:val="000000"/>
          <w:sz w:val="20"/>
          <w:szCs w:val="20"/>
        </w:rPr>
        <w:t xml:space="preserve"> goal </w:t>
      </w:r>
      <w:r w:rsidR="0090329F" w:rsidRPr="00C76DA8">
        <w:rPr>
          <w:rFonts w:ascii="Times New Roman" w:hAnsi="Times New Roman"/>
          <w:color w:val="000000"/>
          <w:sz w:val="20"/>
          <w:szCs w:val="20"/>
        </w:rPr>
        <w:t xml:space="preserve">level and </w:t>
      </w:r>
      <w:r w:rsidR="002122AA" w:rsidRPr="0090329F">
        <w:rPr>
          <w:rFonts w:ascii="Times New Roman" w:hAnsi="Times New Roman"/>
          <w:color w:val="000000"/>
          <w:sz w:val="20"/>
          <w:szCs w:val="20"/>
        </w:rPr>
        <w:t xml:space="preserve">objective </w:t>
      </w:r>
      <w:r w:rsidR="00773263">
        <w:rPr>
          <w:rFonts w:ascii="Times New Roman" w:hAnsi="Times New Roman"/>
          <w:color w:val="000000"/>
          <w:sz w:val="20"/>
          <w:szCs w:val="20"/>
        </w:rPr>
        <w:t>n</w:t>
      </w:r>
      <w:r w:rsidR="002122AA" w:rsidRPr="0090329F">
        <w:rPr>
          <w:rFonts w:ascii="Times New Roman" w:hAnsi="Times New Roman"/>
          <w:color w:val="000000"/>
          <w:sz w:val="20"/>
          <w:szCs w:val="20"/>
        </w:rPr>
        <w:t xml:space="preserve">o. 4 </w:t>
      </w:r>
      <w:r w:rsidR="0090329F" w:rsidRPr="00C76DA8">
        <w:rPr>
          <w:rFonts w:ascii="Times New Roman" w:hAnsi="Times New Roman"/>
          <w:color w:val="000000"/>
          <w:sz w:val="20"/>
          <w:szCs w:val="20"/>
        </w:rPr>
        <w:t xml:space="preserve">more appropriate for </w:t>
      </w:r>
      <w:r w:rsidR="002122AA" w:rsidRPr="0090329F">
        <w:rPr>
          <w:rFonts w:ascii="Times New Roman" w:hAnsi="Times New Roman"/>
          <w:color w:val="000000"/>
          <w:sz w:val="20"/>
          <w:szCs w:val="20"/>
        </w:rPr>
        <w:t>output</w:t>
      </w:r>
      <w:r w:rsidR="0090329F" w:rsidRPr="00C76DA8">
        <w:rPr>
          <w:rFonts w:ascii="Times New Roman" w:hAnsi="Times New Roman"/>
          <w:color w:val="000000"/>
          <w:sz w:val="20"/>
          <w:szCs w:val="20"/>
        </w:rPr>
        <w:t xml:space="preserve"> level</w:t>
      </w:r>
      <w:r w:rsidR="002122AA" w:rsidRPr="0090329F">
        <w:rPr>
          <w:rFonts w:ascii="Times New Roman" w:hAnsi="Times New Roman"/>
          <w:color w:val="000000"/>
          <w:sz w:val="20"/>
          <w:szCs w:val="20"/>
        </w:rPr>
        <w:t xml:space="preserve">. </w:t>
      </w:r>
      <w:r w:rsidR="0090329F" w:rsidRPr="00C76DA8">
        <w:rPr>
          <w:rFonts w:ascii="Times New Roman" w:hAnsi="Times New Roman"/>
          <w:color w:val="000000"/>
          <w:sz w:val="20"/>
          <w:szCs w:val="20"/>
        </w:rPr>
        <w:t xml:space="preserve">The choice of indicators should be reviewed in order to ensure proper monitoring. </w:t>
      </w:r>
      <w:r w:rsidR="00C75197" w:rsidRPr="0090329F">
        <w:rPr>
          <w:rFonts w:ascii="Times New Roman" w:hAnsi="Times New Roman"/>
          <w:color w:val="000000"/>
          <w:sz w:val="20"/>
          <w:szCs w:val="20"/>
        </w:rPr>
        <w:t xml:space="preserve">Reportedly, there was no engagement of the stakeholders at the time of project design. </w:t>
      </w:r>
      <w:r w:rsidR="0090329F" w:rsidRPr="00C76DA8">
        <w:rPr>
          <w:rFonts w:ascii="Times New Roman" w:hAnsi="Times New Roman"/>
          <w:color w:val="000000"/>
          <w:sz w:val="20"/>
          <w:szCs w:val="20"/>
        </w:rPr>
        <w:t>T</w:t>
      </w:r>
      <w:r w:rsidR="00C75197" w:rsidRPr="0090329F">
        <w:rPr>
          <w:rFonts w:ascii="Times New Roman" w:hAnsi="Times New Roman"/>
          <w:color w:val="000000"/>
          <w:sz w:val="20"/>
          <w:szCs w:val="20"/>
        </w:rPr>
        <w:t xml:space="preserve">hree </w:t>
      </w:r>
      <w:r w:rsidR="0090329F" w:rsidRPr="00C76DA8">
        <w:rPr>
          <w:rFonts w:ascii="Times New Roman" w:hAnsi="Times New Roman"/>
          <w:color w:val="000000"/>
          <w:sz w:val="20"/>
          <w:szCs w:val="20"/>
        </w:rPr>
        <w:t xml:space="preserve">scattered </w:t>
      </w:r>
      <w:r w:rsidR="00C75197" w:rsidRPr="0090329F">
        <w:rPr>
          <w:rFonts w:ascii="Times New Roman" w:hAnsi="Times New Roman"/>
          <w:color w:val="000000"/>
          <w:sz w:val="20"/>
          <w:szCs w:val="20"/>
        </w:rPr>
        <w:t>geographical locations</w:t>
      </w:r>
      <w:r w:rsidR="0090329F" w:rsidRPr="00C76DA8">
        <w:rPr>
          <w:rFonts w:ascii="Times New Roman" w:hAnsi="Times New Roman"/>
          <w:color w:val="000000"/>
          <w:sz w:val="20"/>
          <w:szCs w:val="20"/>
        </w:rPr>
        <w:t xml:space="preserve"> -</w:t>
      </w:r>
      <w:r w:rsidR="00C75197" w:rsidRPr="0090329F">
        <w:rPr>
          <w:rFonts w:ascii="Times New Roman" w:hAnsi="Times New Roman"/>
          <w:color w:val="000000"/>
          <w:sz w:val="20"/>
          <w:szCs w:val="20"/>
        </w:rPr>
        <w:t xml:space="preserve"> urban, semi-urban and rural ones</w:t>
      </w:r>
      <w:r w:rsidR="0090329F" w:rsidRPr="00C76DA8">
        <w:rPr>
          <w:rFonts w:ascii="Times New Roman" w:hAnsi="Times New Roman"/>
          <w:color w:val="000000"/>
          <w:sz w:val="20"/>
          <w:szCs w:val="20"/>
        </w:rPr>
        <w:t xml:space="preserve"> -</w:t>
      </w:r>
      <w:r w:rsidR="0090329F" w:rsidRPr="0090329F">
        <w:rPr>
          <w:rFonts w:ascii="Times New Roman" w:hAnsi="Times New Roman"/>
          <w:color w:val="000000"/>
          <w:sz w:val="20"/>
          <w:szCs w:val="20"/>
        </w:rPr>
        <w:t xml:space="preserve"> </w:t>
      </w:r>
      <w:r w:rsidR="00C75197" w:rsidRPr="0090329F">
        <w:rPr>
          <w:rFonts w:ascii="Times New Roman" w:hAnsi="Times New Roman"/>
          <w:color w:val="000000"/>
          <w:sz w:val="20"/>
          <w:szCs w:val="20"/>
        </w:rPr>
        <w:t xml:space="preserve">were chosen for the project implementation. If </w:t>
      </w:r>
      <w:r w:rsidR="0090329F" w:rsidRPr="00C76DA8">
        <w:rPr>
          <w:rFonts w:ascii="Times New Roman" w:hAnsi="Times New Roman"/>
          <w:color w:val="000000"/>
          <w:sz w:val="20"/>
          <w:szCs w:val="20"/>
        </w:rPr>
        <w:t>the locations would have been</w:t>
      </w:r>
      <w:r w:rsidR="00C75197" w:rsidRPr="0090329F">
        <w:rPr>
          <w:rFonts w:ascii="Times New Roman" w:hAnsi="Times New Roman"/>
          <w:color w:val="000000"/>
          <w:sz w:val="20"/>
          <w:szCs w:val="20"/>
        </w:rPr>
        <w:t xml:space="preserve"> clustered, it could </w:t>
      </w:r>
      <w:r w:rsidR="00676023">
        <w:rPr>
          <w:rFonts w:ascii="Times New Roman" w:hAnsi="Times New Roman"/>
          <w:color w:val="000000"/>
          <w:sz w:val="20"/>
          <w:szCs w:val="20"/>
        </w:rPr>
        <w:t xml:space="preserve">be </w:t>
      </w:r>
      <w:r w:rsidR="00C75197" w:rsidRPr="0090329F">
        <w:rPr>
          <w:rFonts w:ascii="Times New Roman" w:hAnsi="Times New Roman"/>
          <w:color w:val="000000"/>
          <w:sz w:val="20"/>
          <w:szCs w:val="20"/>
        </w:rPr>
        <w:t xml:space="preserve">more cost-effective and impacting. </w:t>
      </w:r>
      <w:r w:rsidR="009D3B90" w:rsidRPr="0090329F">
        <w:rPr>
          <w:rFonts w:ascii="Times New Roman" w:hAnsi="Times New Roman"/>
          <w:color w:val="000000"/>
          <w:sz w:val="20"/>
          <w:szCs w:val="20"/>
        </w:rPr>
        <w:t xml:space="preserve">The project </w:t>
      </w:r>
      <w:r w:rsidR="0090329F" w:rsidRPr="00C76DA8">
        <w:rPr>
          <w:rFonts w:ascii="Times New Roman" w:hAnsi="Times New Roman"/>
          <w:color w:val="000000"/>
          <w:sz w:val="20"/>
          <w:szCs w:val="20"/>
        </w:rPr>
        <w:t>wa</w:t>
      </w:r>
      <w:r w:rsidR="009D3B90" w:rsidRPr="0090329F">
        <w:rPr>
          <w:rFonts w:ascii="Times New Roman" w:hAnsi="Times New Roman"/>
          <w:color w:val="000000"/>
          <w:sz w:val="20"/>
          <w:szCs w:val="20"/>
        </w:rPr>
        <w:t xml:space="preserve">s intended for two years </w:t>
      </w:r>
      <w:r w:rsidR="00AA62D9" w:rsidRPr="0090329F">
        <w:rPr>
          <w:rFonts w:ascii="Times New Roman" w:hAnsi="Times New Roman"/>
          <w:color w:val="000000"/>
          <w:sz w:val="20"/>
          <w:szCs w:val="20"/>
        </w:rPr>
        <w:t xml:space="preserve">(the project planning matrix is also developed for two years) </w:t>
      </w:r>
      <w:r w:rsidR="0090329F" w:rsidRPr="00C76DA8">
        <w:rPr>
          <w:rFonts w:ascii="Times New Roman" w:hAnsi="Times New Roman"/>
          <w:color w:val="000000"/>
          <w:sz w:val="20"/>
          <w:szCs w:val="20"/>
        </w:rPr>
        <w:t>while the</w:t>
      </w:r>
      <w:r w:rsidR="0090329F" w:rsidRPr="0090329F">
        <w:rPr>
          <w:rFonts w:ascii="Times New Roman" w:hAnsi="Times New Roman"/>
          <w:color w:val="000000"/>
          <w:sz w:val="20"/>
          <w:szCs w:val="20"/>
        </w:rPr>
        <w:t xml:space="preserve"> </w:t>
      </w:r>
      <w:r w:rsidR="009D3B90" w:rsidRPr="0090329F">
        <w:rPr>
          <w:rFonts w:ascii="Times New Roman" w:hAnsi="Times New Roman"/>
          <w:color w:val="000000"/>
          <w:sz w:val="20"/>
          <w:szCs w:val="20"/>
        </w:rPr>
        <w:t>lo</w:t>
      </w:r>
      <w:r w:rsidR="006B56A5" w:rsidRPr="0090329F">
        <w:rPr>
          <w:rFonts w:ascii="Times New Roman" w:hAnsi="Times New Roman"/>
          <w:color w:val="000000"/>
          <w:sz w:val="20"/>
          <w:szCs w:val="20"/>
        </w:rPr>
        <w:t>g</w:t>
      </w:r>
      <w:r w:rsidR="0061334B" w:rsidRPr="0090329F">
        <w:rPr>
          <w:rFonts w:ascii="Times New Roman" w:hAnsi="Times New Roman"/>
          <w:color w:val="000000"/>
          <w:sz w:val="20"/>
          <w:szCs w:val="20"/>
        </w:rPr>
        <w:t>-</w:t>
      </w:r>
      <w:r w:rsidR="006B56A5" w:rsidRPr="0090329F">
        <w:rPr>
          <w:rFonts w:ascii="Times New Roman" w:hAnsi="Times New Roman"/>
          <w:color w:val="000000"/>
          <w:sz w:val="20"/>
          <w:szCs w:val="20"/>
        </w:rPr>
        <w:t xml:space="preserve">frame as well as </w:t>
      </w:r>
      <w:r w:rsidR="0090329F" w:rsidRPr="00C76DA8">
        <w:rPr>
          <w:rFonts w:ascii="Times New Roman" w:hAnsi="Times New Roman"/>
          <w:color w:val="000000"/>
          <w:sz w:val="20"/>
          <w:szCs w:val="20"/>
        </w:rPr>
        <w:t xml:space="preserve">the </w:t>
      </w:r>
      <w:r w:rsidR="009D3B90" w:rsidRPr="0090329F">
        <w:rPr>
          <w:rFonts w:ascii="Times New Roman" w:hAnsi="Times New Roman"/>
          <w:color w:val="000000"/>
          <w:sz w:val="20"/>
          <w:szCs w:val="20"/>
        </w:rPr>
        <w:t>fund commitm</w:t>
      </w:r>
      <w:r w:rsidR="00AA62D9" w:rsidRPr="0090329F">
        <w:rPr>
          <w:rFonts w:ascii="Times New Roman" w:hAnsi="Times New Roman"/>
          <w:color w:val="000000"/>
          <w:sz w:val="20"/>
          <w:szCs w:val="20"/>
        </w:rPr>
        <w:t>ent by PTF is for one year only.</w:t>
      </w:r>
      <w:r w:rsidR="0039690D" w:rsidRPr="0090329F">
        <w:rPr>
          <w:rFonts w:ascii="Times New Roman" w:hAnsi="Times New Roman"/>
          <w:color w:val="000000"/>
          <w:sz w:val="20"/>
          <w:szCs w:val="20"/>
        </w:rPr>
        <w:t xml:space="preserve"> </w:t>
      </w:r>
      <w:r w:rsidR="0090329F" w:rsidRPr="00C76DA8">
        <w:rPr>
          <w:rFonts w:ascii="Times New Roman" w:hAnsi="Times New Roman"/>
          <w:color w:val="000000"/>
          <w:sz w:val="20"/>
          <w:szCs w:val="20"/>
        </w:rPr>
        <w:t xml:space="preserve">This resulted in </w:t>
      </w:r>
      <w:r w:rsidR="00C75197" w:rsidRPr="0090329F">
        <w:rPr>
          <w:rFonts w:ascii="Times New Roman" w:hAnsi="Times New Roman"/>
          <w:color w:val="000000"/>
          <w:sz w:val="20"/>
          <w:szCs w:val="20"/>
        </w:rPr>
        <w:t>many unfinished tasks.</w:t>
      </w:r>
      <w:r w:rsidR="00BC3EE2" w:rsidRPr="0090329F">
        <w:rPr>
          <w:rFonts w:ascii="Times New Roman" w:hAnsi="Times New Roman"/>
          <w:color w:val="000000"/>
          <w:sz w:val="20"/>
          <w:szCs w:val="20"/>
        </w:rPr>
        <w:t xml:space="preserve"> </w:t>
      </w:r>
    </w:p>
    <w:p w:rsidR="003F4AEF" w:rsidRPr="00F61EDC" w:rsidRDefault="003F4AEF" w:rsidP="0058230F">
      <w:pPr>
        <w:jc w:val="both"/>
        <w:rPr>
          <w:rFonts w:ascii="Times New Roman" w:hAnsi="Times New Roman"/>
          <w:color w:val="000000"/>
          <w:sz w:val="12"/>
          <w:szCs w:val="12"/>
        </w:rPr>
      </w:pPr>
    </w:p>
    <w:p w:rsidR="00EE4C43" w:rsidRPr="00F61EDC" w:rsidRDefault="00464118" w:rsidP="0058230F">
      <w:pPr>
        <w:pStyle w:val="ListParagraph"/>
        <w:numPr>
          <w:ilvl w:val="0"/>
          <w:numId w:val="2"/>
        </w:numPr>
        <w:ind w:left="0" w:firstLine="0"/>
        <w:rPr>
          <w:rFonts w:ascii="Times New Roman" w:hAnsi="Times New Roman"/>
          <w:b/>
          <w:color w:val="000000"/>
          <w:sz w:val="16"/>
          <w:szCs w:val="16"/>
          <w:u w:val="single"/>
        </w:rPr>
      </w:pPr>
      <w:r w:rsidRPr="003370EF">
        <w:rPr>
          <w:rFonts w:ascii="Times New Roman" w:hAnsi="Times New Roman"/>
          <w:b/>
          <w:i/>
          <w:color w:val="000000"/>
          <w:sz w:val="20"/>
          <w:szCs w:val="20"/>
          <w:u w:val="single"/>
        </w:rPr>
        <w:t xml:space="preserve">The Implementation </w:t>
      </w:r>
      <w:r w:rsidR="006C2290" w:rsidRPr="003370EF">
        <w:rPr>
          <w:rFonts w:ascii="Times New Roman" w:hAnsi="Times New Roman"/>
          <w:b/>
          <w:i/>
          <w:color w:val="000000"/>
          <w:sz w:val="20"/>
          <w:szCs w:val="20"/>
          <w:u w:val="single"/>
        </w:rPr>
        <w:t>Performance</w:t>
      </w:r>
    </w:p>
    <w:p w:rsidR="00F61EDC" w:rsidRPr="00F61EDC" w:rsidRDefault="00F61EDC" w:rsidP="0058230F">
      <w:pPr>
        <w:pStyle w:val="ListParagraph"/>
        <w:ind w:left="0"/>
        <w:rPr>
          <w:rFonts w:ascii="Times New Roman" w:hAnsi="Times New Roman"/>
          <w:b/>
          <w:color w:val="000000"/>
          <w:sz w:val="12"/>
          <w:szCs w:val="12"/>
          <w:u w:val="single"/>
        </w:rPr>
      </w:pPr>
    </w:p>
    <w:tbl>
      <w:tblPr>
        <w:tblStyle w:val="TableGrid"/>
        <w:tblW w:w="9360" w:type="dxa"/>
        <w:tblInd w:w="108" w:type="dxa"/>
        <w:tblLook w:val="04A0" w:firstRow="1" w:lastRow="0" w:firstColumn="1" w:lastColumn="0" w:noHBand="0" w:noVBand="1"/>
      </w:tblPr>
      <w:tblGrid>
        <w:gridCol w:w="377"/>
        <w:gridCol w:w="8228"/>
        <w:gridCol w:w="755"/>
      </w:tblGrid>
      <w:tr w:rsidR="00E93E54" w:rsidRPr="003370EF" w:rsidTr="00225120">
        <w:tc>
          <w:tcPr>
            <w:tcW w:w="377" w:type="dxa"/>
          </w:tcPr>
          <w:p w:rsidR="00E93E54" w:rsidRPr="003370EF" w:rsidRDefault="00E93E54" w:rsidP="00BA5A50">
            <w:pPr>
              <w:pStyle w:val="ListParagraph"/>
              <w:spacing w:line="360" w:lineRule="auto"/>
              <w:ind w:left="0"/>
              <w:rPr>
                <w:rFonts w:ascii="Times New Roman" w:hAnsi="Times New Roman"/>
                <w:color w:val="000000"/>
                <w:sz w:val="20"/>
                <w:szCs w:val="20"/>
              </w:rPr>
            </w:pPr>
          </w:p>
        </w:tc>
        <w:tc>
          <w:tcPr>
            <w:tcW w:w="8228" w:type="dxa"/>
          </w:tcPr>
          <w:p w:rsidR="00E93E54" w:rsidRPr="003370EF" w:rsidRDefault="00E93E54" w:rsidP="00427693">
            <w:pPr>
              <w:spacing w:line="360" w:lineRule="auto"/>
              <w:jc w:val="center"/>
              <w:rPr>
                <w:rFonts w:ascii="Times New Roman" w:hAnsi="Times New Roman"/>
                <w:sz w:val="20"/>
                <w:szCs w:val="20"/>
              </w:rPr>
            </w:pPr>
            <w:r>
              <w:rPr>
                <w:rFonts w:ascii="Times New Roman" w:hAnsi="Times New Roman"/>
                <w:sz w:val="20"/>
                <w:szCs w:val="20"/>
              </w:rPr>
              <w:t>Topic</w:t>
            </w:r>
          </w:p>
        </w:tc>
        <w:tc>
          <w:tcPr>
            <w:tcW w:w="755" w:type="dxa"/>
          </w:tcPr>
          <w:p w:rsidR="00E93E54" w:rsidRPr="00E93E54" w:rsidRDefault="00E93E54" w:rsidP="00427693">
            <w:pPr>
              <w:spacing w:line="360" w:lineRule="auto"/>
              <w:jc w:val="center"/>
              <w:rPr>
                <w:rFonts w:ascii="Times New Roman" w:hAnsi="Times New Roman"/>
                <w:color w:val="000000"/>
                <w:sz w:val="20"/>
                <w:szCs w:val="20"/>
              </w:rPr>
            </w:pPr>
            <w:r w:rsidRPr="00E93E54">
              <w:rPr>
                <w:rFonts w:ascii="Times New Roman" w:hAnsi="Times New Roman"/>
                <w:color w:val="000000"/>
                <w:sz w:val="20"/>
                <w:szCs w:val="20"/>
              </w:rPr>
              <w:t>Rating</w:t>
            </w:r>
          </w:p>
        </w:tc>
      </w:tr>
      <w:tr w:rsidR="00233A04" w:rsidRPr="003370EF" w:rsidTr="00225120">
        <w:tc>
          <w:tcPr>
            <w:tcW w:w="377" w:type="dxa"/>
          </w:tcPr>
          <w:p w:rsidR="00233A04" w:rsidRPr="003370EF" w:rsidRDefault="00233A04" w:rsidP="0058230F">
            <w:pPr>
              <w:pStyle w:val="ListParagraph"/>
              <w:spacing w:line="360" w:lineRule="auto"/>
              <w:ind w:left="0"/>
              <w:rPr>
                <w:rFonts w:ascii="Times New Roman" w:hAnsi="Times New Roman"/>
                <w:color w:val="000000"/>
                <w:sz w:val="20"/>
                <w:szCs w:val="20"/>
              </w:rPr>
            </w:pPr>
            <w:r w:rsidRPr="003370EF">
              <w:rPr>
                <w:rFonts w:ascii="Times New Roman" w:hAnsi="Times New Roman"/>
                <w:color w:val="000000"/>
                <w:sz w:val="20"/>
                <w:szCs w:val="20"/>
              </w:rPr>
              <w:t>a.</w:t>
            </w:r>
          </w:p>
        </w:tc>
        <w:tc>
          <w:tcPr>
            <w:tcW w:w="8228" w:type="dxa"/>
          </w:tcPr>
          <w:p w:rsidR="00233A04" w:rsidRPr="003370EF" w:rsidRDefault="00233A04" w:rsidP="0058230F">
            <w:pPr>
              <w:spacing w:line="360" w:lineRule="auto"/>
              <w:rPr>
                <w:rFonts w:ascii="Times New Roman" w:hAnsi="Times New Roman"/>
                <w:sz w:val="20"/>
                <w:szCs w:val="20"/>
              </w:rPr>
            </w:pPr>
            <w:r w:rsidRPr="003370EF">
              <w:rPr>
                <w:rFonts w:ascii="Times New Roman" w:hAnsi="Times New Roman"/>
                <w:color w:val="000000"/>
                <w:sz w:val="20"/>
                <w:szCs w:val="20"/>
              </w:rPr>
              <w:t xml:space="preserve">Extent to which the planned project activities completed.            </w:t>
            </w:r>
          </w:p>
        </w:tc>
        <w:tc>
          <w:tcPr>
            <w:tcW w:w="755" w:type="dxa"/>
          </w:tcPr>
          <w:p w:rsidR="00233A04" w:rsidRPr="003370EF" w:rsidRDefault="00233A04" w:rsidP="0058230F">
            <w:pPr>
              <w:spacing w:line="360" w:lineRule="auto"/>
              <w:jc w:val="center"/>
              <w:rPr>
                <w:rFonts w:ascii="Times New Roman" w:hAnsi="Times New Roman"/>
                <w:b/>
                <w:color w:val="000000"/>
                <w:sz w:val="20"/>
                <w:szCs w:val="20"/>
                <w:u w:val="single"/>
              </w:rPr>
            </w:pPr>
            <w:r>
              <w:rPr>
                <w:rFonts w:ascii="Times New Roman" w:hAnsi="Times New Roman"/>
                <w:b/>
                <w:color w:val="000000"/>
                <w:sz w:val="20"/>
                <w:szCs w:val="20"/>
                <w:u w:val="single"/>
              </w:rPr>
              <w:t>1</w:t>
            </w:r>
          </w:p>
        </w:tc>
      </w:tr>
      <w:tr w:rsidR="00233A04" w:rsidRPr="003370EF" w:rsidTr="00225120">
        <w:tc>
          <w:tcPr>
            <w:tcW w:w="377" w:type="dxa"/>
          </w:tcPr>
          <w:p w:rsidR="00233A04" w:rsidRPr="003370EF" w:rsidRDefault="00233A04" w:rsidP="0058230F">
            <w:pPr>
              <w:pStyle w:val="ListParagraph"/>
              <w:spacing w:line="360" w:lineRule="auto"/>
              <w:ind w:left="0"/>
              <w:rPr>
                <w:rFonts w:ascii="Times New Roman" w:hAnsi="Times New Roman"/>
                <w:color w:val="000000"/>
                <w:sz w:val="20"/>
                <w:szCs w:val="20"/>
              </w:rPr>
            </w:pPr>
            <w:r w:rsidRPr="003370EF">
              <w:rPr>
                <w:rFonts w:ascii="Times New Roman" w:hAnsi="Times New Roman"/>
                <w:color w:val="000000"/>
                <w:sz w:val="20"/>
                <w:szCs w:val="20"/>
              </w:rPr>
              <w:t>b.</w:t>
            </w:r>
          </w:p>
        </w:tc>
        <w:tc>
          <w:tcPr>
            <w:tcW w:w="8228" w:type="dxa"/>
          </w:tcPr>
          <w:p w:rsidR="00233A04" w:rsidRPr="003370EF" w:rsidRDefault="00233A04" w:rsidP="0058230F">
            <w:pPr>
              <w:spacing w:line="360" w:lineRule="auto"/>
              <w:rPr>
                <w:rFonts w:ascii="Times New Roman" w:hAnsi="Times New Roman"/>
                <w:color w:val="000000"/>
                <w:sz w:val="20"/>
                <w:szCs w:val="20"/>
              </w:rPr>
            </w:pPr>
            <w:r w:rsidRPr="003370EF">
              <w:rPr>
                <w:rFonts w:ascii="Times New Roman" w:hAnsi="Times New Roman"/>
                <w:color w:val="000000"/>
                <w:sz w:val="20"/>
                <w:szCs w:val="20"/>
              </w:rPr>
              <w:t xml:space="preserve">Extent to which the planned outputs completed.           </w:t>
            </w:r>
          </w:p>
        </w:tc>
        <w:tc>
          <w:tcPr>
            <w:tcW w:w="755" w:type="dxa"/>
          </w:tcPr>
          <w:p w:rsidR="00233A04" w:rsidRPr="003370EF" w:rsidRDefault="00233A04" w:rsidP="0058230F">
            <w:pPr>
              <w:spacing w:line="360" w:lineRule="auto"/>
              <w:jc w:val="center"/>
              <w:rPr>
                <w:rFonts w:ascii="Times New Roman" w:hAnsi="Times New Roman"/>
                <w:b/>
                <w:color w:val="000000"/>
                <w:sz w:val="20"/>
                <w:szCs w:val="20"/>
                <w:u w:val="single"/>
              </w:rPr>
            </w:pPr>
            <w:r w:rsidRPr="003370EF">
              <w:rPr>
                <w:rFonts w:ascii="Times New Roman" w:hAnsi="Times New Roman"/>
                <w:b/>
                <w:color w:val="000000"/>
                <w:sz w:val="20"/>
                <w:szCs w:val="20"/>
                <w:u w:val="single"/>
              </w:rPr>
              <w:t>2</w:t>
            </w:r>
          </w:p>
        </w:tc>
      </w:tr>
      <w:tr w:rsidR="00233A04" w:rsidRPr="003370EF" w:rsidTr="00225120">
        <w:tc>
          <w:tcPr>
            <w:tcW w:w="377" w:type="dxa"/>
          </w:tcPr>
          <w:p w:rsidR="00233A04" w:rsidRPr="003370EF" w:rsidRDefault="00233A04" w:rsidP="0058230F">
            <w:pPr>
              <w:pStyle w:val="ListParagraph"/>
              <w:spacing w:line="360" w:lineRule="auto"/>
              <w:ind w:left="0"/>
              <w:rPr>
                <w:rFonts w:ascii="Times New Roman" w:hAnsi="Times New Roman"/>
                <w:color w:val="000000"/>
                <w:sz w:val="20"/>
                <w:szCs w:val="20"/>
              </w:rPr>
            </w:pPr>
            <w:r w:rsidRPr="003370EF">
              <w:rPr>
                <w:rFonts w:ascii="Times New Roman" w:hAnsi="Times New Roman"/>
                <w:color w:val="000000"/>
                <w:sz w:val="20"/>
                <w:szCs w:val="20"/>
              </w:rPr>
              <w:t>c.</w:t>
            </w:r>
          </w:p>
        </w:tc>
        <w:tc>
          <w:tcPr>
            <w:tcW w:w="8228" w:type="dxa"/>
          </w:tcPr>
          <w:p w:rsidR="00233A04" w:rsidRPr="003370EF" w:rsidRDefault="00233A04" w:rsidP="0058230F">
            <w:pPr>
              <w:jc w:val="both"/>
              <w:rPr>
                <w:rFonts w:ascii="Times New Roman" w:hAnsi="Times New Roman"/>
                <w:b/>
                <w:color w:val="000000"/>
                <w:sz w:val="20"/>
                <w:szCs w:val="20"/>
                <w:u w:val="single"/>
              </w:rPr>
            </w:pPr>
            <w:r w:rsidRPr="003370EF">
              <w:rPr>
                <w:rFonts w:ascii="Times New Roman" w:hAnsi="Times New Roman"/>
                <w:sz w:val="20"/>
                <w:szCs w:val="20"/>
              </w:rPr>
              <w:t>Community empowerment initiatives implemented</w:t>
            </w:r>
            <w:r w:rsidRPr="003370EF">
              <w:rPr>
                <w:rFonts w:ascii="Times New Roman" w:hAnsi="Times New Roman"/>
                <w:color w:val="000000"/>
                <w:sz w:val="20"/>
                <w:szCs w:val="20"/>
              </w:rPr>
              <w:t xml:space="preserve"> </w:t>
            </w:r>
          </w:p>
        </w:tc>
        <w:tc>
          <w:tcPr>
            <w:tcW w:w="755" w:type="dxa"/>
          </w:tcPr>
          <w:p w:rsidR="00233A04" w:rsidRPr="003370EF" w:rsidRDefault="00E74F72" w:rsidP="0058230F">
            <w:pPr>
              <w:spacing w:line="360" w:lineRule="auto"/>
              <w:jc w:val="center"/>
              <w:rPr>
                <w:rFonts w:ascii="Times New Roman" w:hAnsi="Times New Roman"/>
                <w:b/>
                <w:color w:val="000000"/>
                <w:sz w:val="20"/>
                <w:szCs w:val="20"/>
                <w:u w:val="single"/>
              </w:rPr>
            </w:pPr>
            <w:r>
              <w:rPr>
                <w:rFonts w:ascii="Times New Roman" w:hAnsi="Times New Roman"/>
                <w:b/>
                <w:color w:val="000000"/>
                <w:sz w:val="20"/>
                <w:szCs w:val="20"/>
                <w:u w:val="single"/>
              </w:rPr>
              <w:t>3</w:t>
            </w:r>
          </w:p>
        </w:tc>
      </w:tr>
      <w:tr w:rsidR="00233A04" w:rsidRPr="003370EF" w:rsidTr="00225120">
        <w:tc>
          <w:tcPr>
            <w:tcW w:w="377" w:type="dxa"/>
          </w:tcPr>
          <w:p w:rsidR="00233A04" w:rsidRPr="003370EF" w:rsidRDefault="00233A04" w:rsidP="0058230F">
            <w:pPr>
              <w:pStyle w:val="ListParagraph"/>
              <w:spacing w:line="360" w:lineRule="auto"/>
              <w:ind w:left="0"/>
              <w:rPr>
                <w:rFonts w:ascii="Times New Roman" w:hAnsi="Times New Roman"/>
                <w:color w:val="000000"/>
                <w:sz w:val="20"/>
                <w:szCs w:val="20"/>
              </w:rPr>
            </w:pPr>
            <w:r w:rsidRPr="003370EF">
              <w:rPr>
                <w:rFonts w:ascii="Times New Roman" w:hAnsi="Times New Roman"/>
                <w:color w:val="000000"/>
                <w:sz w:val="20"/>
                <w:szCs w:val="20"/>
              </w:rPr>
              <w:t>d.</w:t>
            </w:r>
          </w:p>
        </w:tc>
        <w:tc>
          <w:tcPr>
            <w:tcW w:w="8228" w:type="dxa"/>
          </w:tcPr>
          <w:p w:rsidR="00233A04" w:rsidRPr="003370EF" w:rsidRDefault="00233A04" w:rsidP="0058230F">
            <w:pPr>
              <w:rPr>
                <w:rFonts w:ascii="Times New Roman" w:hAnsi="Times New Roman"/>
                <w:color w:val="000000"/>
                <w:sz w:val="20"/>
                <w:szCs w:val="20"/>
              </w:rPr>
            </w:pPr>
            <w:r w:rsidRPr="003370EF">
              <w:rPr>
                <w:rFonts w:ascii="Times New Roman" w:hAnsi="Times New Roman"/>
                <w:color w:val="000000"/>
                <w:sz w:val="20"/>
                <w:szCs w:val="20"/>
              </w:rPr>
              <w:t xml:space="preserve">Constructive engagement during implementation </w:t>
            </w:r>
          </w:p>
        </w:tc>
        <w:tc>
          <w:tcPr>
            <w:tcW w:w="755" w:type="dxa"/>
          </w:tcPr>
          <w:p w:rsidR="00233A04" w:rsidRPr="003370EF" w:rsidRDefault="00233A04" w:rsidP="0058230F">
            <w:pPr>
              <w:spacing w:line="360" w:lineRule="auto"/>
              <w:jc w:val="center"/>
              <w:rPr>
                <w:rFonts w:ascii="Times New Roman" w:hAnsi="Times New Roman"/>
                <w:b/>
                <w:color w:val="000000"/>
                <w:sz w:val="20"/>
                <w:szCs w:val="20"/>
                <w:u w:val="single"/>
              </w:rPr>
            </w:pPr>
            <w:r>
              <w:rPr>
                <w:rFonts w:ascii="Times New Roman" w:hAnsi="Times New Roman"/>
                <w:b/>
                <w:color w:val="000000"/>
                <w:sz w:val="20"/>
                <w:szCs w:val="20"/>
                <w:u w:val="single"/>
              </w:rPr>
              <w:t>1</w:t>
            </w:r>
          </w:p>
        </w:tc>
      </w:tr>
      <w:tr w:rsidR="00233A04" w:rsidRPr="003370EF" w:rsidTr="00225120">
        <w:tc>
          <w:tcPr>
            <w:tcW w:w="377" w:type="dxa"/>
          </w:tcPr>
          <w:p w:rsidR="00233A04" w:rsidRPr="003370EF" w:rsidRDefault="00233A04" w:rsidP="0058230F">
            <w:pPr>
              <w:pStyle w:val="ListParagraph"/>
              <w:spacing w:line="360" w:lineRule="auto"/>
              <w:ind w:left="0"/>
              <w:rPr>
                <w:rFonts w:ascii="Times New Roman" w:hAnsi="Times New Roman"/>
                <w:color w:val="000000"/>
                <w:sz w:val="20"/>
                <w:szCs w:val="20"/>
              </w:rPr>
            </w:pPr>
            <w:r w:rsidRPr="003370EF">
              <w:rPr>
                <w:rFonts w:ascii="Times New Roman" w:hAnsi="Times New Roman"/>
                <w:color w:val="000000"/>
                <w:sz w:val="20"/>
                <w:szCs w:val="20"/>
              </w:rPr>
              <w:t>e.</w:t>
            </w:r>
          </w:p>
        </w:tc>
        <w:tc>
          <w:tcPr>
            <w:tcW w:w="8228" w:type="dxa"/>
          </w:tcPr>
          <w:p w:rsidR="00233A04" w:rsidRPr="003370EF" w:rsidRDefault="00233A04" w:rsidP="0058230F">
            <w:pPr>
              <w:spacing w:line="360" w:lineRule="auto"/>
              <w:rPr>
                <w:rFonts w:ascii="Times New Roman" w:hAnsi="Times New Roman"/>
                <w:color w:val="000000"/>
                <w:sz w:val="20"/>
                <w:szCs w:val="20"/>
              </w:rPr>
            </w:pPr>
            <w:r w:rsidRPr="003370EF">
              <w:rPr>
                <w:rFonts w:ascii="Times New Roman" w:hAnsi="Times New Roman"/>
                <w:color w:val="000000"/>
                <w:sz w:val="20"/>
                <w:szCs w:val="20"/>
              </w:rPr>
              <w:t xml:space="preserve">Focus on sustainability                                                       </w:t>
            </w:r>
          </w:p>
        </w:tc>
        <w:tc>
          <w:tcPr>
            <w:tcW w:w="755" w:type="dxa"/>
          </w:tcPr>
          <w:p w:rsidR="00233A04" w:rsidRPr="003370EF" w:rsidRDefault="00233A04" w:rsidP="0058230F">
            <w:pPr>
              <w:spacing w:line="360" w:lineRule="auto"/>
              <w:jc w:val="center"/>
              <w:rPr>
                <w:rFonts w:ascii="Times New Roman" w:hAnsi="Times New Roman"/>
                <w:b/>
                <w:color w:val="000000"/>
                <w:sz w:val="20"/>
                <w:szCs w:val="20"/>
                <w:u w:val="single"/>
              </w:rPr>
            </w:pPr>
            <w:r w:rsidRPr="003370EF">
              <w:rPr>
                <w:rFonts w:ascii="Times New Roman" w:hAnsi="Times New Roman"/>
                <w:b/>
                <w:color w:val="000000"/>
                <w:sz w:val="20"/>
                <w:szCs w:val="20"/>
                <w:u w:val="single"/>
              </w:rPr>
              <w:t>3</w:t>
            </w:r>
          </w:p>
        </w:tc>
      </w:tr>
    </w:tbl>
    <w:p w:rsidR="00EE4C43" w:rsidRPr="00F61EDC" w:rsidRDefault="00EE4C43" w:rsidP="0058230F">
      <w:pPr>
        <w:ind w:firstLine="720"/>
        <w:rPr>
          <w:rFonts w:ascii="Times New Roman" w:hAnsi="Times New Roman"/>
          <w:b/>
          <w:sz w:val="12"/>
          <w:szCs w:val="12"/>
          <w:u w:val="single"/>
        </w:rPr>
      </w:pPr>
    </w:p>
    <w:p w:rsidR="00464118" w:rsidRDefault="00464118" w:rsidP="0058230F">
      <w:pPr>
        <w:jc w:val="both"/>
        <w:rPr>
          <w:rFonts w:ascii="Times New Roman" w:hAnsi="Times New Roman"/>
          <w:color w:val="000000"/>
          <w:sz w:val="20"/>
          <w:szCs w:val="20"/>
        </w:rPr>
      </w:pPr>
      <w:r w:rsidRPr="003370EF">
        <w:rPr>
          <w:rFonts w:ascii="Times New Roman" w:hAnsi="Times New Roman"/>
          <w:b/>
          <w:i/>
          <w:sz w:val="20"/>
          <w:szCs w:val="20"/>
          <w:u w:val="single"/>
        </w:rPr>
        <w:t xml:space="preserve">Comments: </w:t>
      </w:r>
      <w:r w:rsidRPr="003370EF">
        <w:rPr>
          <w:rFonts w:ascii="Times New Roman" w:hAnsi="Times New Roman"/>
          <w:sz w:val="20"/>
          <w:szCs w:val="20"/>
        </w:rPr>
        <w:br/>
      </w:r>
      <w:r w:rsidR="007F012B">
        <w:rPr>
          <w:rFonts w:ascii="Times New Roman" w:hAnsi="Times New Roman"/>
          <w:color w:val="000000"/>
          <w:sz w:val="20"/>
          <w:szCs w:val="20"/>
        </w:rPr>
        <w:t>Bar few exceptions, almost all activities intended for the first year have been completed. As the project duration has initially been intended for two years and outputs have also been worked out accordingly, some outputs are yet to be achieved or partially achieved. As mentioned earlier, c</w:t>
      </w:r>
      <w:r w:rsidR="00DC1DFA" w:rsidRPr="003370EF">
        <w:rPr>
          <w:rFonts w:ascii="Times New Roman" w:hAnsi="Times New Roman"/>
          <w:color w:val="000000"/>
          <w:sz w:val="20"/>
          <w:szCs w:val="20"/>
        </w:rPr>
        <w:t xml:space="preserve">ommunity empowerment initiatives were limited to </w:t>
      </w:r>
      <w:r w:rsidR="00531998">
        <w:rPr>
          <w:rFonts w:ascii="Times New Roman" w:hAnsi="Times New Roman"/>
          <w:color w:val="000000"/>
          <w:sz w:val="20"/>
          <w:szCs w:val="20"/>
        </w:rPr>
        <w:t xml:space="preserve">a </w:t>
      </w:r>
      <w:r w:rsidR="00DC1DFA" w:rsidRPr="003370EF">
        <w:rPr>
          <w:rFonts w:ascii="Times New Roman" w:hAnsi="Times New Roman"/>
          <w:color w:val="000000"/>
          <w:sz w:val="20"/>
          <w:szCs w:val="20"/>
        </w:rPr>
        <w:t xml:space="preserve">few formal gatherings and meetings. How the local facilitators were mobilized at the grassroots level is not clear. </w:t>
      </w:r>
      <w:r w:rsidR="007E594F" w:rsidRPr="003370EF">
        <w:rPr>
          <w:rFonts w:ascii="Times New Roman" w:hAnsi="Times New Roman"/>
          <w:color w:val="000000"/>
          <w:sz w:val="20"/>
          <w:szCs w:val="20"/>
        </w:rPr>
        <w:t xml:space="preserve">A large number of national and local </w:t>
      </w:r>
      <w:r w:rsidR="00670D08">
        <w:rPr>
          <w:rFonts w:ascii="Times New Roman" w:hAnsi="Times New Roman"/>
          <w:color w:val="000000"/>
          <w:sz w:val="20"/>
          <w:szCs w:val="20"/>
        </w:rPr>
        <w:t xml:space="preserve">level stakeholders including </w:t>
      </w:r>
      <w:r w:rsidR="00EF188D">
        <w:rPr>
          <w:rFonts w:ascii="Times New Roman" w:hAnsi="Times New Roman"/>
          <w:color w:val="000000"/>
          <w:sz w:val="20"/>
          <w:szCs w:val="20"/>
        </w:rPr>
        <w:t xml:space="preserve">the </w:t>
      </w:r>
      <w:r w:rsidR="00670D08">
        <w:rPr>
          <w:rFonts w:ascii="Times New Roman" w:hAnsi="Times New Roman"/>
          <w:color w:val="000000"/>
          <w:sz w:val="20"/>
          <w:szCs w:val="20"/>
        </w:rPr>
        <w:t xml:space="preserve">National Vigilance Centre (NVC) and </w:t>
      </w:r>
      <w:r w:rsidR="00EF188D">
        <w:rPr>
          <w:rFonts w:ascii="Times New Roman" w:hAnsi="Times New Roman"/>
          <w:color w:val="000000"/>
          <w:sz w:val="20"/>
          <w:szCs w:val="20"/>
        </w:rPr>
        <w:t xml:space="preserve">the </w:t>
      </w:r>
      <w:r w:rsidR="00670D08">
        <w:rPr>
          <w:rFonts w:ascii="Times New Roman" w:hAnsi="Times New Roman"/>
          <w:color w:val="000000"/>
          <w:sz w:val="20"/>
          <w:szCs w:val="20"/>
        </w:rPr>
        <w:t>Commission</w:t>
      </w:r>
      <w:r w:rsidR="00071C0B">
        <w:rPr>
          <w:rFonts w:ascii="Times New Roman" w:hAnsi="Times New Roman"/>
          <w:color w:val="000000"/>
          <w:sz w:val="20"/>
          <w:szCs w:val="20"/>
        </w:rPr>
        <w:t xml:space="preserve"> </w:t>
      </w:r>
      <w:r w:rsidR="00071C0B">
        <w:rPr>
          <w:rFonts w:ascii="Times New Roman" w:hAnsi="Times New Roman"/>
          <w:color w:val="000000"/>
          <w:sz w:val="20"/>
          <w:szCs w:val="20"/>
        </w:rPr>
        <w:lastRenderedPageBreak/>
        <w:t>for Investigation of Abuse of Authority</w:t>
      </w:r>
      <w:r w:rsidR="00670D08">
        <w:rPr>
          <w:rFonts w:ascii="Times New Roman" w:hAnsi="Times New Roman"/>
          <w:color w:val="000000"/>
          <w:sz w:val="20"/>
          <w:szCs w:val="20"/>
        </w:rPr>
        <w:t xml:space="preserve"> (CIAA)</w:t>
      </w:r>
      <w:r w:rsidR="007E594F" w:rsidRPr="003370EF">
        <w:rPr>
          <w:rFonts w:ascii="Times New Roman" w:hAnsi="Times New Roman"/>
          <w:color w:val="000000"/>
          <w:sz w:val="20"/>
          <w:szCs w:val="20"/>
        </w:rPr>
        <w:t xml:space="preserve"> were frequently consulted and strategic guidance thereof was received to steer the project in the right </w:t>
      </w:r>
      <w:r w:rsidR="00531998">
        <w:rPr>
          <w:rFonts w:ascii="Times New Roman" w:hAnsi="Times New Roman"/>
          <w:color w:val="000000"/>
          <w:sz w:val="20"/>
          <w:szCs w:val="20"/>
        </w:rPr>
        <w:t>direction</w:t>
      </w:r>
      <w:r w:rsidR="007E594F" w:rsidRPr="003370EF">
        <w:rPr>
          <w:rFonts w:ascii="Times New Roman" w:hAnsi="Times New Roman"/>
          <w:color w:val="000000"/>
          <w:sz w:val="20"/>
          <w:szCs w:val="20"/>
        </w:rPr>
        <w:t xml:space="preserve">. </w:t>
      </w:r>
      <w:r w:rsidR="00531998">
        <w:rPr>
          <w:rFonts w:ascii="Times New Roman" w:hAnsi="Times New Roman"/>
          <w:color w:val="000000"/>
          <w:sz w:val="20"/>
          <w:szCs w:val="20"/>
        </w:rPr>
        <w:t>S</w:t>
      </w:r>
      <w:r w:rsidR="002829E6">
        <w:rPr>
          <w:rFonts w:ascii="Times New Roman" w:hAnsi="Times New Roman"/>
          <w:color w:val="000000"/>
          <w:sz w:val="20"/>
          <w:szCs w:val="20"/>
        </w:rPr>
        <w:t xml:space="preserve">ome </w:t>
      </w:r>
      <w:r w:rsidR="00F66FDC">
        <w:rPr>
          <w:rFonts w:ascii="Times New Roman" w:hAnsi="Times New Roman"/>
          <w:color w:val="000000"/>
          <w:sz w:val="20"/>
          <w:szCs w:val="20"/>
        </w:rPr>
        <w:t>effort</w:t>
      </w:r>
      <w:r w:rsidR="002829E6">
        <w:rPr>
          <w:rFonts w:ascii="Times New Roman" w:hAnsi="Times New Roman"/>
          <w:color w:val="000000"/>
          <w:sz w:val="20"/>
          <w:szCs w:val="20"/>
        </w:rPr>
        <w:t xml:space="preserve">, </w:t>
      </w:r>
      <w:r w:rsidR="00531998">
        <w:rPr>
          <w:rFonts w:ascii="Times New Roman" w:hAnsi="Times New Roman"/>
          <w:color w:val="000000"/>
          <w:sz w:val="20"/>
          <w:szCs w:val="20"/>
        </w:rPr>
        <w:t xml:space="preserve">albeit </w:t>
      </w:r>
      <w:r w:rsidR="002829E6">
        <w:rPr>
          <w:rFonts w:ascii="Times New Roman" w:hAnsi="Times New Roman"/>
          <w:color w:val="000000"/>
          <w:sz w:val="20"/>
          <w:szCs w:val="20"/>
        </w:rPr>
        <w:t>inadequate,</w:t>
      </w:r>
      <w:r w:rsidR="00F66FDC">
        <w:rPr>
          <w:rFonts w:ascii="Times New Roman" w:hAnsi="Times New Roman"/>
          <w:color w:val="000000"/>
          <w:sz w:val="20"/>
          <w:szCs w:val="20"/>
        </w:rPr>
        <w:t xml:space="preserve"> was seen to involve the largely influential All Party Mechanism at district and local level</w:t>
      </w:r>
      <w:r w:rsidR="00531998">
        <w:rPr>
          <w:rFonts w:ascii="Times New Roman" w:hAnsi="Times New Roman"/>
          <w:color w:val="000000"/>
          <w:sz w:val="20"/>
          <w:szCs w:val="20"/>
        </w:rPr>
        <w:t>s</w:t>
      </w:r>
      <w:r w:rsidR="00F66FDC">
        <w:rPr>
          <w:rFonts w:ascii="Times New Roman" w:hAnsi="Times New Roman"/>
          <w:color w:val="000000"/>
          <w:sz w:val="20"/>
          <w:szCs w:val="20"/>
        </w:rPr>
        <w:t xml:space="preserve">. </w:t>
      </w:r>
      <w:r w:rsidR="00531998">
        <w:rPr>
          <w:rFonts w:ascii="Times New Roman" w:hAnsi="Times New Roman"/>
          <w:color w:val="000000"/>
          <w:sz w:val="20"/>
          <w:szCs w:val="20"/>
        </w:rPr>
        <w:t xml:space="preserve">The collaboration </w:t>
      </w:r>
      <w:r w:rsidR="002829E6">
        <w:rPr>
          <w:rFonts w:ascii="Times New Roman" w:hAnsi="Times New Roman"/>
          <w:color w:val="000000"/>
          <w:sz w:val="20"/>
          <w:szCs w:val="20"/>
        </w:rPr>
        <w:t xml:space="preserve">with local media is highly </w:t>
      </w:r>
      <w:r w:rsidR="00531998">
        <w:rPr>
          <w:rFonts w:ascii="Times New Roman" w:hAnsi="Times New Roman"/>
          <w:color w:val="000000"/>
          <w:sz w:val="20"/>
          <w:szCs w:val="20"/>
        </w:rPr>
        <w:t>appreciated</w:t>
      </w:r>
      <w:r w:rsidR="002829E6">
        <w:rPr>
          <w:rFonts w:ascii="Times New Roman" w:hAnsi="Times New Roman"/>
          <w:color w:val="000000"/>
          <w:sz w:val="20"/>
          <w:szCs w:val="20"/>
        </w:rPr>
        <w:t xml:space="preserve">. </w:t>
      </w:r>
      <w:r w:rsidR="00412B2A">
        <w:rPr>
          <w:rFonts w:ascii="Times New Roman" w:hAnsi="Times New Roman"/>
          <w:color w:val="000000"/>
          <w:sz w:val="20"/>
          <w:szCs w:val="20"/>
        </w:rPr>
        <w:t>But, no formal and significant measures were taken to take the All Party Mechanism into confidence. E</w:t>
      </w:r>
      <w:r w:rsidR="005418DA" w:rsidRPr="003370EF">
        <w:rPr>
          <w:rFonts w:ascii="Times New Roman" w:hAnsi="Times New Roman"/>
          <w:color w:val="000000"/>
          <w:sz w:val="20"/>
          <w:szCs w:val="20"/>
        </w:rPr>
        <w:t>nough efforts were exerted to ensure sustainability of the project’s achievements.</w:t>
      </w:r>
      <w:r w:rsidR="00F469D9">
        <w:rPr>
          <w:rFonts w:ascii="Times New Roman" w:hAnsi="Times New Roman"/>
          <w:color w:val="000000"/>
          <w:sz w:val="20"/>
          <w:szCs w:val="20"/>
        </w:rPr>
        <w:t xml:space="preserve"> The project has tried to ensure sustainability through establishment</w:t>
      </w:r>
      <w:r w:rsidR="00A73477">
        <w:rPr>
          <w:rFonts w:ascii="Times New Roman" w:hAnsi="Times New Roman"/>
          <w:color w:val="000000"/>
          <w:sz w:val="20"/>
          <w:szCs w:val="20"/>
        </w:rPr>
        <w:t xml:space="preserve"> and operationalization of </w:t>
      </w:r>
      <w:r w:rsidR="00531998">
        <w:rPr>
          <w:rFonts w:ascii="Times New Roman" w:hAnsi="Times New Roman"/>
          <w:color w:val="000000"/>
          <w:sz w:val="20"/>
          <w:szCs w:val="20"/>
        </w:rPr>
        <w:t>the C</w:t>
      </w:r>
      <w:r w:rsidR="00B92DDC">
        <w:rPr>
          <w:rFonts w:ascii="Times New Roman" w:hAnsi="Times New Roman"/>
          <w:color w:val="000000"/>
          <w:sz w:val="20"/>
          <w:szCs w:val="20"/>
        </w:rPr>
        <w:t xml:space="preserve">orruption </w:t>
      </w:r>
      <w:r w:rsidR="00531998">
        <w:rPr>
          <w:rFonts w:ascii="Times New Roman" w:hAnsi="Times New Roman"/>
          <w:color w:val="000000"/>
          <w:sz w:val="20"/>
          <w:szCs w:val="20"/>
        </w:rPr>
        <w:t>M</w:t>
      </w:r>
      <w:r w:rsidR="00B92DDC">
        <w:rPr>
          <w:rFonts w:ascii="Times New Roman" w:hAnsi="Times New Roman"/>
          <w:color w:val="000000"/>
          <w:sz w:val="20"/>
          <w:szCs w:val="20"/>
        </w:rPr>
        <w:t xml:space="preserve">onitoring </w:t>
      </w:r>
      <w:r w:rsidR="00531998">
        <w:rPr>
          <w:rFonts w:ascii="Times New Roman" w:hAnsi="Times New Roman"/>
          <w:color w:val="000000"/>
          <w:sz w:val="20"/>
          <w:szCs w:val="20"/>
        </w:rPr>
        <w:t>C</w:t>
      </w:r>
      <w:r w:rsidR="00B92DDC">
        <w:rPr>
          <w:rFonts w:ascii="Times New Roman" w:hAnsi="Times New Roman"/>
          <w:color w:val="000000"/>
          <w:sz w:val="20"/>
          <w:szCs w:val="20"/>
        </w:rPr>
        <w:t xml:space="preserve">ommittee (here again the literal translation of </w:t>
      </w:r>
      <w:r w:rsidR="005E79E1">
        <w:rPr>
          <w:rFonts w:ascii="Times New Roman" w:hAnsi="Times New Roman"/>
          <w:color w:val="000000"/>
          <w:sz w:val="20"/>
          <w:szCs w:val="20"/>
        </w:rPr>
        <w:t xml:space="preserve">its </w:t>
      </w:r>
      <w:r w:rsidR="00B92DDC">
        <w:rPr>
          <w:rFonts w:ascii="Times New Roman" w:hAnsi="Times New Roman"/>
          <w:color w:val="000000"/>
          <w:sz w:val="20"/>
          <w:szCs w:val="20"/>
        </w:rPr>
        <w:t>Nepali name is “Good Governance Monitoring Committee”)</w:t>
      </w:r>
      <w:r w:rsidR="00F469D9">
        <w:rPr>
          <w:rFonts w:ascii="Times New Roman" w:hAnsi="Times New Roman"/>
          <w:color w:val="000000"/>
          <w:sz w:val="20"/>
          <w:szCs w:val="20"/>
        </w:rPr>
        <w:t xml:space="preserve"> at local level.</w:t>
      </w:r>
      <w:r w:rsidR="00A73477">
        <w:rPr>
          <w:rFonts w:ascii="Times New Roman" w:hAnsi="Times New Roman"/>
          <w:color w:val="000000"/>
          <w:sz w:val="20"/>
          <w:szCs w:val="20"/>
        </w:rPr>
        <w:t xml:space="preserve"> </w:t>
      </w:r>
      <w:r w:rsidR="002829E6">
        <w:rPr>
          <w:rFonts w:ascii="Times New Roman" w:hAnsi="Times New Roman"/>
          <w:color w:val="000000"/>
          <w:sz w:val="20"/>
          <w:szCs w:val="20"/>
        </w:rPr>
        <w:t>The formation of CMC is</w:t>
      </w:r>
      <w:r w:rsidR="00F92426">
        <w:rPr>
          <w:rFonts w:ascii="Times New Roman" w:hAnsi="Times New Roman"/>
          <w:color w:val="000000"/>
          <w:sz w:val="20"/>
          <w:szCs w:val="20"/>
        </w:rPr>
        <w:t xml:space="preserve"> a unique development in the monitoring of corruption. </w:t>
      </w:r>
      <w:r w:rsidR="00A73477">
        <w:rPr>
          <w:rFonts w:ascii="Times New Roman" w:hAnsi="Times New Roman"/>
          <w:color w:val="000000"/>
          <w:sz w:val="20"/>
          <w:szCs w:val="20"/>
        </w:rPr>
        <w:t xml:space="preserve">But, without any substantial </w:t>
      </w:r>
      <w:r w:rsidR="00F92426">
        <w:rPr>
          <w:rFonts w:ascii="Times New Roman" w:hAnsi="Times New Roman"/>
          <w:color w:val="000000"/>
          <w:sz w:val="20"/>
          <w:szCs w:val="20"/>
        </w:rPr>
        <w:t xml:space="preserve">capacity development </w:t>
      </w:r>
      <w:r w:rsidR="00526E03">
        <w:rPr>
          <w:rFonts w:ascii="Times New Roman" w:hAnsi="Times New Roman"/>
          <w:color w:val="000000"/>
          <w:sz w:val="20"/>
          <w:szCs w:val="20"/>
        </w:rPr>
        <w:t>and</w:t>
      </w:r>
      <w:r w:rsidR="00A73477">
        <w:rPr>
          <w:rFonts w:ascii="Times New Roman" w:hAnsi="Times New Roman"/>
          <w:color w:val="000000"/>
          <w:sz w:val="20"/>
          <w:szCs w:val="20"/>
        </w:rPr>
        <w:t xml:space="preserve"> institutionalization measures, the committee is not going to </w:t>
      </w:r>
      <w:r w:rsidR="00531998">
        <w:rPr>
          <w:rFonts w:ascii="Times New Roman" w:hAnsi="Times New Roman"/>
          <w:color w:val="000000"/>
          <w:sz w:val="20"/>
          <w:szCs w:val="20"/>
        </w:rPr>
        <w:t xml:space="preserve">be sustainable </w:t>
      </w:r>
      <w:r w:rsidR="00A73477">
        <w:rPr>
          <w:rFonts w:ascii="Times New Roman" w:hAnsi="Times New Roman"/>
          <w:color w:val="000000"/>
          <w:sz w:val="20"/>
          <w:szCs w:val="20"/>
        </w:rPr>
        <w:t xml:space="preserve">in </w:t>
      </w:r>
      <w:r w:rsidR="00531998">
        <w:rPr>
          <w:rFonts w:ascii="Times New Roman" w:hAnsi="Times New Roman"/>
          <w:color w:val="000000"/>
          <w:sz w:val="20"/>
          <w:szCs w:val="20"/>
        </w:rPr>
        <w:t xml:space="preserve">the </w:t>
      </w:r>
      <w:r w:rsidR="00A73477">
        <w:rPr>
          <w:rFonts w:ascii="Times New Roman" w:hAnsi="Times New Roman"/>
          <w:color w:val="000000"/>
          <w:sz w:val="20"/>
          <w:szCs w:val="20"/>
        </w:rPr>
        <w:t>long term.</w:t>
      </w:r>
      <w:r w:rsidR="00E90502">
        <w:rPr>
          <w:rFonts w:ascii="Times New Roman" w:hAnsi="Times New Roman"/>
          <w:color w:val="000000"/>
          <w:sz w:val="20"/>
          <w:szCs w:val="20"/>
        </w:rPr>
        <w:t xml:space="preserve"> </w:t>
      </w:r>
    </w:p>
    <w:p w:rsidR="007F012B" w:rsidRPr="0072078C" w:rsidRDefault="007F012B" w:rsidP="0058230F">
      <w:pPr>
        <w:jc w:val="both"/>
        <w:rPr>
          <w:rFonts w:ascii="Times New Roman" w:hAnsi="Times New Roman"/>
          <w:color w:val="000000"/>
          <w:sz w:val="12"/>
          <w:szCs w:val="12"/>
        </w:rPr>
      </w:pPr>
    </w:p>
    <w:p w:rsidR="00EE4C43" w:rsidRPr="003370EF" w:rsidRDefault="00464118" w:rsidP="0058230F">
      <w:pPr>
        <w:pStyle w:val="ListParagraph"/>
        <w:numPr>
          <w:ilvl w:val="0"/>
          <w:numId w:val="2"/>
        </w:numPr>
        <w:ind w:left="0" w:firstLine="0"/>
        <w:rPr>
          <w:rFonts w:ascii="Times New Roman" w:hAnsi="Times New Roman"/>
          <w:b/>
          <w:color w:val="000000"/>
          <w:sz w:val="16"/>
          <w:szCs w:val="16"/>
          <w:u w:val="single"/>
        </w:rPr>
      </w:pPr>
      <w:r w:rsidRPr="003370EF">
        <w:rPr>
          <w:rFonts w:ascii="Times New Roman" w:hAnsi="Times New Roman"/>
          <w:b/>
          <w:i/>
          <w:color w:val="000000"/>
          <w:sz w:val="20"/>
          <w:szCs w:val="20"/>
          <w:u w:val="single"/>
        </w:rPr>
        <w:t>The Results</w:t>
      </w:r>
      <w:r w:rsidRPr="003370EF">
        <w:rPr>
          <w:rFonts w:ascii="Times New Roman" w:hAnsi="Times New Roman"/>
          <w:b/>
          <w:color w:val="000000"/>
          <w:sz w:val="20"/>
          <w:szCs w:val="20"/>
          <w:u w:val="single"/>
        </w:rPr>
        <w:t xml:space="preserve">: </w:t>
      </w:r>
      <w:r w:rsidRPr="003370EF">
        <w:rPr>
          <w:rFonts w:ascii="Times New Roman" w:hAnsi="Times New Roman"/>
          <w:b/>
          <w:color w:val="000000"/>
          <w:sz w:val="20"/>
          <w:szCs w:val="20"/>
          <w:u w:val="single"/>
        </w:rPr>
        <w:br/>
      </w:r>
    </w:p>
    <w:tbl>
      <w:tblPr>
        <w:tblStyle w:val="TableGrid"/>
        <w:tblW w:w="9360" w:type="dxa"/>
        <w:tblInd w:w="108" w:type="dxa"/>
        <w:tblLook w:val="04A0" w:firstRow="1" w:lastRow="0" w:firstColumn="1" w:lastColumn="0" w:noHBand="0" w:noVBand="1"/>
      </w:tblPr>
      <w:tblGrid>
        <w:gridCol w:w="377"/>
        <w:gridCol w:w="8227"/>
        <w:gridCol w:w="756"/>
      </w:tblGrid>
      <w:tr w:rsidR="00E93E54" w:rsidRPr="003370EF" w:rsidTr="00225120">
        <w:tc>
          <w:tcPr>
            <w:tcW w:w="377" w:type="dxa"/>
          </w:tcPr>
          <w:p w:rsidR="00E93E54" w:rsidRPr="003370EF" w:rsidRDefault="00E93E54" w:rsidP="00BA5A50">
            <w:pPr>
              <w:pStyle w:val="ListParagraph"/>
              <w:spacing w:line="360" w:lineRule="auto"/>
              <w:ind w:left="0"/>
              <w:rPr>
                <w:rFonts w:ascii="Times New Roman" w:hAnsi="Times New Roman"/>
                <w:color w:val="000000"/>
                <w:sz w:val="20"/>
                <w:szCs w:val="20"/>
              </w:rPr>
            </w:pPr>
          </w:p>
        </w:tc>
        <w:tc>
          <w:tcPr>
            <w:tcW w:w="8227" w:type="dxa"/>
          </w:tcPr>
          <w:p w:rsidR="00E93E54" w:rsidRPr="003370EF" w:rsidRDefault="00E93E54" w:rsidP="00427693">
            <w:pPr>
              <w:spacing w:line="360" w:lineRule="auto"/>
              <w:jc w:val="center"/>
              <w:rPr>
                <w:rFonts w:ascii="Times New Roman" w:hAnsi="Times New Roman"/>
                <w:sz w:val="20"/>
                <w:szCs w:val="20"/>
              </w:rPr>
            </w:pPr>
            <w:r>
              <w:rPr>
                <w:rFonts w:ascii="Times New Roman" w:hAnsi="Times New Roman"/>
                <w:sz w:val="20"/>
                <w:szCs w:val="20"/>
              </w:rPr>
              <w:t>Topic</w:t>
            </w:r>
          </w:p>
        </w:tc>
        <w:tc>
          <w:tcPr>
            <w:tcW w:w="756" w:type="dxa"/>
          </w:tcPr>
          <w:p w:rsidR="00E93E54" w:rsidRPr="00E93E54" w:rsidRDefault="00E93E54" w:rsidP="00427693">
            <w:pPr>
              <w:spacing w:line="360" w:lineRule="auto"/>
              <w:jc w:val="center"/>
              <w:rPr>
                <w:rFonts w:ascii="Times New Roman" w:hAnsi="Times New Roman"/>
                <w:color w:val="000000"/>
                <w:sz w:val="20"/>
                <w:szCs w:val="20"/>
              </w:rPr>
            </w:pPr>
            <w:r w:rsidRPr="00E93E54">
              <w:rPr>
                <w:rFonts w:ascii="Times New Roman" w:hAnsi="Times New Roman"/>
                <w:color w:val="000000"/>
                <w:sz w:val="20"/>
                <w:szCs w:val="20"/>
              </w:rPr>
              <w:t>Rating</w:t>
            </w:r>
          </w:p>
        </w:tc>
      </w:tr>
      <w:tr w:rsidR="00233A04" w:rsidRPr="003370EF" w:rsidTr="00225120">
        <w:tc>
          <w:tcPr>
            <w:tcW w:w="377" w:type="dxa"/>
          </w:tcPr>
          <w:p w:rsidR="00233A04" w:rsidRPr="003370EF" w:rsidRDefault="00233A04" w:rsidP="0058230F">
            <w:pPr>
              <w:pStyle w:val="ListParagraph"/>
              <w:spacing w:line="360" w:lineRule="auto"/>
              <w:ind w:left="0"/>
              <w:rPr>
                <w:rFonts w:ascii="Times New Roman" w:hAnsi="Times New Roman"/>
                <w:color w:val="000000"/>
                <w:sz w:val="20"/>
                <w:szCs w:val="20"/>
              </w:rPr>
            </w:pPr>
            <w:r w:rsidRPr="003370EF">
              <w:rPr>
                <w:rFonts w:ascii="Times New Roman" w:hAnsi="Times New Roman"/>
                <w:color w:val="000000"/>
                <w:sz w:val="20"/>
                <w:szCs w:val="20"/>
              </w:rPr>
              <w:t>a.</w:t>
            </w:r>
          </w:p>
        </w:tc>
        <w:tc>
          <w:tcPr>
            <w:tcW w:w="8227" w:type="dxa"/>
          </w:tcPr>
          <w:p w:rsidR="00233A04" w:rsidRPr="003370EF" w:rsidRDefault="00233A04" w:rsidP="0058230F">
            <w:pPr>
              <w:jc w:val="both"/>
              <w:rPr>
                <w:rFonts w:ascii="Times New Roman" w:hAnsi="Times New Roman"/>
                <w:color w:val="000000"/>
                <w:sz w:val="20"/>
                <w:szCs w:val="20"/>
              </w:rPr>
            </w:pPr>
            <w:r w:rsidRPr="003370EF">
              <w:rPr>
                <w:rFonts w:ascii="Times New Roman" w:hAnsi="Times New Roman"/>
                <w:color w:val="000000"/>
                <w:sz w:val="20"/>
                <w:szCs w:val="20"/>
              </w:rPr>
              <w:t xml:space="preserve">Accomplishments of the results specified in the logframe        </w:t>
            </w:r>
          </w:p>
        </w:tc>
        <w:tc>
          <w:tcPr>
            <w:tcW w:w="756" w:type="dxa"/>
          </w:tcPr>
          <w:p w:rsidR="00233A04" w:rsidRPr="003370EF" w:rsidRDefault="00233A04" w:rsidP="0058230F">
            <w:pPr>
              <w:spacing w:line="360" w:lineRule="auto"/>
              <w:jc w:val="center"/>
              <w:rPr>
                <w:rFonts w:ascii="Times New Roman" w:hAnsi="Times New Roman"/>
                <w:b/>
                <w:color w:val="000000"/>
                <w:sz w:val="20"/>
                <w:szCs w:val="20"/>
                <w:u w:val="single"/>
              </w:rPr>
            </w:pPr>
            <w:r>
              <w:rPr>
                <w:rFonts w:ascii="Times New Roman" w:hAnsi="Times New Roman"/>
                <w:b/>
                <w:color w:val="000000"/>
                <w:sz w:val="20"/>
                <w:szCs w:val="20"/>
                <w:u w:val="single"/>
              </w:rPr>
              <w:t>1</w:t>
            </w:r>
          </w:p>
        </w:tc>
      </w:tr>
      <w:tr w:rsidR="00233A04" w:rsidRPr="003370EF" w:rsidTr="00225120">
        <w:tc>
          <w:tcPr>
            <w:tcW w:w="377" w:type="dxa"/>
          </w:tcPr>
          <w:p w:rsidR="00233A04" w:rsidRPr="003370EF" w:rsidRDefault="00233A04" w:rsidP="0058230F">
            <w:pPr>
              <w:pStyle w:val="ListParagraph"/>
              <w:spacing w:line="360" w:lineRule="auto"/>
              <w:ind w:left="0"/>
              <w:rPr>
                <w:rFonts w:ascii="Times New Roman" w:hAnsi="Times New Roman"/>
                <w:color w:val="000000"/>
                <w:sz w:val="20"/>
                <w:szCs w:val="20"/>
              </w:rPr>
            </w:pPr>
            <w:r w:rsidRPr="003370EF">
              <w:rPr>
                <w:rFonts w:ascii="Times New Roman" w:hAnsi="Times New Roman"/>
                <w:color w:val="000000"/>
                <w:sz w:val="20"/>
                <w:szCs w:val="20"/>
              </w:rPr>
              <w:t>b.</w:t>
            </w:r>
          </w:p>
        </w:tc>
        <w:tc>
          <w:tcPr>
            <w:tcW w:w="8227" w:type="dxa"/>
          </w:tcPr>
          <w:p w:rsidR="00233A04" w:rsidRPr="003370EF" w:rsidRDefault="00233A04" w:rsidP="0058230F">
            <w:pPr>
              <w:spacing w:line="360" w:lineRule="auto"/>
              <w:rPr>
                <w:rFonts w:ascii="Times New Roman" w:hAnsi="Times New Roman"/>
                <w:color w:val="000000"/>
                <w:sz w:val="20"/>
                <w:szCs w:val="20"/>
              </w:rPr>
            </w:pPr>
            <w:r w:rsidRPr="003370EF">
              <w:rPr>
                <w:rFonts w:ascii="Times New Roman" w:hAnsi="Times New Roman"/>
                <w:color w:val="000000"/>
                <w:sz w:val="20"/>
                <w:szCs w:val="20"/>
              </w:rPr>
              <w:t>Responsiveness of authorities to constructive engagement.</w:t>
            </w:r>
          </w:p>
        </w:tc>
        <w:tc>
          <w:tcPr>
            <w:tcW w:w="756" w:type="dxa"/>
          </w:tcPr>
          <w:p w:rsidR="00233A04" w:rsidRPr="003370EF" w:rsidRDefault="00233A04" w:rsidP="0058230F">
            <w:pPr>
              <w:spacing w:line="360" w:lineRule="auto"/>
              <w:jc w:val="center"/>
              <w:rPr>
                <w:rFonts w:ascii="Times New Roman" w:hAnsi="Times New Roman"/>
                <w:b/>
                <w:color w:val="000000"/>
                <w:sz w:val="20"/>
                <w:szCs w:val="20"/>
                <w:u w:val="single"/>
              </w:rPr>
            </w:pPr>
            <w:r w:rsidRPr="003370EF">
              <w:rPr>
                <w:rFonts w:ascii="Times New Roman" w:hAnsi="Times New Roman"/>
                <w:b/>
                <w:color w:val="000000"/>
                <w:sz w:val="20"/>
                <w:szCs w:val="20"/>
                <w:u w:val="single"/>
              </w:rPr>
              <w:t>2</w:t>
            </w:r>
          </w:p>
        </w:tc>
      </w:tr>
      <w:tr w:rsidR="00233A04" w:rsidRPr="003370EF" w:rsidTr="00225120">
        <w:tc>
          <w:tcPr>
            <w:tcW w:w="377" w:type="dxa"/>
          </w:tcPr>
          <w:p w:rsidR="00233A04" w:rsidRPr="003370EF" w:rsidRDefault="00233A04" w:rsidP="0058230F">
            <w:pPr>
              <w:pStyle w:val="ListParagraph"/>
              <w:spacing w:line="360" w:lineRule="auto"/>
              <w:ind w:left="0"/>
              <w:rPr>
                <w:rFonts w:ascii="Times New Roman" w:hAnsi="Times New Roman"/>
                <w:color w:val="000000"/>
                <w:sz w:val="20"/>
                <w:szCs w:val="20"/>
              </w:rPr>
            </w:pPr>
            <w:r>
              <w:rPr>
                <w:rFonts w:ascii="Times New Roman" w:hAnsi="Times New Roman"/>
                <w:color w:val="000000"/>
                <w:sz w:val="20"/>
                <w:szCs w:val="20"/>
              </w:rPr>
              <w:t>c.</w:t>
            </w:r>
          </w:p>
        </w:tc>
        <w:tc>
          <w:tcPr>
            <w:tcW w:w="8227" w:type="dxa"/>
          </w:tcPr>
          <w:p w:rsidR="00233A04" w:rsidRPr="0016698A" w:rsidRDefault="00233A04" w:rsidP="0058230F">
            <w:pPr>
              <w:spacing w:line="360" w:lineRule="auto"/>
              <w:rPr>
                <w:rFonts w:ascii="Times New Roman" w:hAnsi="Times New Roman"/>
                <w:color w:val="000000"/>
                <w:sz w:val="20"/>
                <w:szCs w:val="20"/>
              </w:rPr>
            </w:pPr>
            <w:r w:rsidRPr="0016698A">
              <w:rPr>
                <w:rFonts w:ascii="Times New Roman" w:hAnsi="Times New Roman"/>
                <w:color w:val="000000"/>
                <w:sz w:val="20"/>
                <w:szCs w:val="20"/>
              </w:rPr>
              <w:t>Effectiveness of community empowerment initiatives</w:t>
            </w:r>
          </w:p>
        </w:tc>
        <w:tc>
          <w:tcPr>
            <w:tcW w:w="756" w:type="dxa"/>
          </w:tcPr>
          <w:p w:rsidR="00233A04" w:rsidRPr="003370EF" w:rsidRDefault="00233A04" w:rsidP="0058230F">
            <w:pPr>
              <w:spacing w:line="360" w:lineRule="auto"/>
              <w:jc w:val="center"/>
              <w:rPr>
                <w:rFonts w:ascii="Times New Roman" w:hAnsi="Times New Roman"/>
                <w:b/>
                <w:color w:val="000000"/>
                <w:sz w:val="20"/>
                <w:szCs w:val="20"/>
                <w:u w:val="single"/>
              </w:rPr>
            </w:pPr>
            <w:r>
              <w:rPr>
                <w:rFonts w:ascii="Times New Roman" w:hAnsi="Times New Roman"/>
                <w:b/>
                <w:color w:val="000000"/>
                <w:sz w:val="20"/>
                <w:szCs w:val="20"/>
                <w:u w:val="single"/>
              </w:rPr>
              <w:t>2</w:t>
            </w:r>
          </w:p>
        </w:tc>
      </w:tr>
      <w:tr w:rsidR="00233A04" w:rsidRPr="003370EF" w:rsidTr="00225120">
        <w:tc>
          <w:tcPr>
            <w:tcW w:w="377" w:type="dxa"/>
          </w:tcPr>
          <w:p w:rsidR="00233A04" w:rsidRPr="003370EF" w:rsidRDefault="00233A04" w:rsidP="0058230F">
            <w:pPr>
              <w:pStyle w:val="ListParagraph"/>
              <w:spacing w:line="360" w:lineRule="auto"/>
              <w:ind w:left="0"/>
              <w:rPr>
                <w:rFonts w:ascii="Times New Roman" w:hAnsi="Times New Roman"/>
                <w:color w:val="000000"/>
                <w:sz w:val="20"/>
                <w:szCs w:val="20"/>
              </w:rPr>
            </w:pPr>
            <w:r>
              <w:rPr>
                <w:rFonts w:ascii="Times New Roman" w:hAnsi="Times New Roman"/>
                <w:color w:val="000000"/>
                <w:sz w:val="20"/>
                <w:szCs w:val="20"/>
              </w:rPr>
              <w:t>d</w:t>
            </w:r>
            <w:r w:rsidRPr="003370EF">
              <w:rPr>
                <w:rFonts w:ascii="Times New Roman" w:hAnsi="Times New Roman"/>
                <w:color w:val="000000"/>
                <w:sz w:val="20"/>
                <w:szCs w:val="20"/>
              </w:rPr>
              <w:t>.</w:t>
            </w:r>
          </w:p>
        </w:tc>
        <w:tc>
          <w:tcPr>
            <w:tcW w:w="8227" w:type="dxa"/>
          </w:tcPr>
          <w:p w:rsidR="00233A04" w:rsidRPr="003370EF" w:rsidRDefault="00233A04" w:rsidP="0058230F">
            <w:pPr>
              <w:spacing w:line="360" w:lineRule="auto"/>
              <w:rPr>
                <w:rFonts w:ascii="Times New Roman" w:hAnsi="Times New Roman"/>
                <w:color w:val="000000"/>
                <w:sz w:val="20"/>
                <w:szCs w:val="20"/>
              </w:rPr>
            </w:pPr>
            <w:r w:rsidRPr="003370EF">
              <w:rPr>
                <w:rFonts w:ascii="Times New Roman" w:hAnsi="Times New Roman"/>
                <w:color w:val="000000"/>
                <w:sz w:val="20"/>
                <w:szCs w:val="20"/>
              </w:rPr>
              <w:t>Value added of peer learning activities and events</w:t>
            </w:r>
          </w:p>
        </w:tc>
        <w:tc>
          <w:tcPr>
            <w:tcW w:w="756" w:type="dxa"/>
          </w:tcPr>
          <w:p w:rsidR="00233A04" w:rsidRPr="003370EF" w:rsidRDefault="00233A04" w:rsidP="0058230F">
            <w:pPr>
              <w:spacing w:line="360" w:lineRule="auto"/>
              <w:jc w:val="center"/>
              <w:rPr>
                <w:rFonts w:ascii="Times New Roman" w:hAnsi="Times New Roman"/>
                <w:b/>
                <w:color w:val="000000"/>
                <w:sz w:val="20"/>
                <w:szCs w:val="20"/>
                <w:u w:val="single"/>
              </w:rPr>
            </w:pPr>
            <w:r>
              <w:rPr>
                <w:rFonts w:ascii="Times New Roman" w:hAnsi="Times New Roman"/>
                <w:b/>
                <w:color w:val="000000"/>
                <w:sz w:val="20"/>
                <w:szCs w:val="20"/>
                <w:u w:val="single"/>
              </w:rPr>
              <w:t>2</w:t>
            </w:r>
          </w:p>
        </w:tc>
      </w:tr>
      <w:tr w:rsidR="00233A04" w:rsidRPr="003370EF" w:rsidTr="00225120">
        <w:tc>
          <w:tcPr>
            <w:tcW w:w="377" w:type="dxa"/>
          </w:tcPr>
          <w:p w:rsidR="00233A04" w:rsidRPr="003370EF" w:rsidRDefault="00233A04" w:rsidP="0058230F">
            <w:pPr>
              <w:pStyle w:val="ListParagraph"/>
              <w:spacing w:line="360" w:lineRule="auto"/>
              <w:ind w:left="0"/>
              <w:rPr>
                <w:rFonts w:ascii="Times New Roman" w:hAnsi="Times New Roman"/>
                <w:color w:val="000000"/>
                <w:sz w:val="20"/>
                <w:szCs w:val="20"/>
              </w:rPr>
            </w:pPr>
            <w:r>
              <w:rPr>
                <w:rFonts w:ascii="Times New Roman" w:hAnsi="Times New Roman"/>
                <w:color w:val="000000"/>
                <w:sz w:val="20"/>
                <w:szCs w:val="20"/>
              </w:rPr>
              <w:t>e</w:t>
            </w:r>
            <w:r w:rsidRPr="003370EF">
              <w:rPr>
                <w:rFonts w:ascii="Times New Roman" w:hAnsi="Times New Roman"/>
                <w:color w:val="000000"/>
                <w:sz w:val="20"/>
                <w:szCs w:val="20"/>
              </w:rPr>
              <w:t>.</w:t>
            </w:r>
          </w:p>
        </w:tc>
        <w:tc>
          <w:tcPr>
            <w:tcW w:w="8227" w:type="dxa"/>
          </w:tcPr>
          <w:p w:rsidR="00233A04" w:rsidRPr="003370EF" w:rsidRDefault="00233A04" w:rsidP="0058230F">
            <w:pPr>
              <w:rPr>
                <w:rFonts w:ascii="Times New Roman" w:hAnsi="Times New Roman"/>
                <w:color w:val="000000"/>
                <w:sz w:val="20"/>
                <w:szCs w:val="20"/>
              </w:rPr>
            </w:pPr>
            <w:r w:rsidRPr="003370EF">
              <w:rPr>
                <w:rFonts w:ascii="Times New Roman" w:hAnsi="Times New Roman"/>
                <w:color w:val="000000"/>
                <w:sz w:val="20"/>
                <w:szCs w:val="20"/>
              </w:rPr>
              <w:t xml:space="preserve">Project contribution to CSO partner capacity to carry out anti-corruption work.    </w:t>
            </w:r>
          </w:p>
        </w:tc>
        <w:tc>
          <w:tcPr>
            <w:tcW w:w="756" w:type="dxa"/>
          </w:tcPr>
          <w:p w:rsidR="00233A04" w:rsidRPr="003370EF" w:rsidRDefault="00233A04" w:rsidP="0058230F">
            <w:pPr>
              <w:spacing w:line="360" w:lineRule="auto"/>
              <w:jc w:val="center"/>
              <w:rPr>
                <w:rFonts w:ascii="Times New Roman" w:hAnsi="Times New Roman"/>
                <w:b/>
                <w:color w:val="000000"/>
                <w:sz w:val="20"/>
                <w:szCs w:val="20"/>
                <w:u w:val="single"/>
              </w:rPr>
            </w:pPr>
            <w:r>
              <w:rPr>
                <w:rFonts w:ascii="Times New Roman" w:hAnsi="Times New Roman"/>
                <w:b/>
                <w:color w:val="000000"/>
                <w:sz w:val="20"/>
                <w:szCs w:val="20"/>
                <w:u w:val="single"/>
              </w:rPr>
              <w:t>1</w:t>
            </w:r>
          </w:p>
        </w:tc>
      </w:tr>
      <w:tr w:rsidR="00233A04" w:rsidRPr="003370EF" w:rsidTr="00225120">
        <w:tc>
          <w:tcPr>
            <w:tcW w:w="377" w:type="dxa"/>
          </w:tcPr>
          <w:p w:rsidR="00233A04" w:rsidRPr="003370EF" w:rsidRDefault="00233A04" w:rsidP="0058230F">
            <w:pPr>
              <w:pStyle w:val="ListParagraph"/>
              <w:spacing w:line="360" w:lineRule="auto"/>
              <w:ind w:left="0"/>
              <w:rPr>
                <w:rFonts w:ascii="Times New Roman" w:hAnsi="Times New Roman"/>
                <w:color w:val="000000"/>
                <w:sz w:val="20"/>
                <w:szCs w:val="20"/>
              </w:rPr>
            </w:pPr>
            <w:r>
              <w:rPr>
                <w:rFonts w:ascii="Times New Roman" w:hAnsi="Times New Roman"/>
                <w:color w:val="000000"/>
                <w:sz w:val="20"/>
                <w:szCs w:val="20"/>
              </w:rPr>
              <w:t>f</w:t>
            </w:r>
            <w:r w:rsidRPr="003370EF">
              <w:rPr>
                <w:rFonts w:ascii="Times New Roman" w:hAnsi="Times New Roman"/>
                <w:color w:val="000000"/>
                <w:sz w:val="20"/>
                <w:szCs w:val="20"/>
              </w:rPr>
              <w:t>.</w:t>
            </w:r>
          </w:p>
        </w:tc>
        <w:tc>
          <w:tcPr>
            <w:tcW w:w="8227" w:type="dxa"/>
          </w:tcPr>
          <w:p w:rsidR="00233A04" w:rsidRPr="003370EF" w:rsidRDefault="00233A04" w:rsidP="0058230F">
            <w:pPr>
              <w:rPr>
                <w:rFonts w:ascii="Times New Roman" w:hAnsi="Times New Roman"/>
                <w:color w:val="000000"/>
                <w:sz w:val="20"/>
                <w:szCs w:val="20"/>
              </w:rPr>
            </w:pPr>
            <w:r w:rsidRPr="003370EF">
              <w:rPr>
                <w:rFonts w:ascii="Times New Roman" w:hAnsi="Times New Roman"/>
                <w:color w:val="000000"/>
                <w:sz w:val="20"/>
                <w:szCs w:val="20"/>
              </w:rPr>
              <w:t xml:space="preserve">Prospects for sustainability of project activities                   </w:t>
            </w:r>
          </w:p>
        </w:tc>
        <w:tc>
          <w:tcPr>
            <w:tcW w:w="756" w:type="dxa"/>
          </w:tcPr>
          <w:p w:rsidR="00233A04" w:rsidRPr="003370EF" w:rsidRDefault="00233A04" w:rsidP="0058230F">
            <w:pPr>
              <w:spacing w:line="360" w:lineRule="auto"/>
              <w:jc w:val="center"/>
              <w:rPr>
                <w:rFonts w:ascii="Times New Roman" w:hAnsi="Times New Roman"/>
                <w:b/>
                <w:color w:val="000000"/>
                <w:sz w:val="20"/>
                <w:szCs w:val="20"/>
                <w:u w:val="single"/>
              </w:rPr>
            </w:pPr>
            <w:r w:rsidRPr="003370EF">
              <w:rPr>
                <w:rFonts w:ascii="Times New Roman" w:hAnsi="Times New Roman"/>
                <w:b/>
                <w:color w:val="000000"/>
                <w:sz w:val="20"/>
                <w:szCs w:val="20"/>
                <w:u w:val="single"/>
              </w:rPr>
              <w:t>3</w:t>
            </w:r>
          </w:p>
        </w:tc>
      </w:tr>
    </w:tbl>
    <w:p w:rsidR="00EE4C43" w:rsidRPr="003370EF" w:rsidRDefault="00EE4C43" w:rsidP="0058230F">
      <w:pPr>
        <w:tabs>
          <w:tab w:val="left" w:pos="720"/>
        </w:tabs>
        <w:rPr>
          <w:rFonts w:ascii="Times New Roman" w:hAnsi="Times New Roman"/>
          <w:b/>
          <w:i/>
          <w:color w:val="000000"/>
          <w:sz w:val="16"/>
          <w:szCs w:val="16"/>
          <w:u w:val="single"/>
        </w:rPr>
      </w:pPr>
      <w:r w:rsidRPr="003370EF">
        <w:rPr>
          <w:rFonts w:ascii="Times New Roman" w:hAnsi="Times New Roman"/>
          <w:b/>
          <w:i/>
          <w:color w:val="000000"/>
          <w:sz w:val="20"/>
          <w:szCs w:val="20"/>
        </w:rPr>
        <w:tab/>
      </w:r>
    </w:p>
    <w:p w:rsidR="009950A2" w:rsidRPr="003370EF" w:rsidRDefault="00464118" w:rsidP="0058230F">
      <w:pPr>
        <w:tabs>
          <w:tab w:val="left" w:pos="0"/>
        </w:tabs>
        <w:rPr>
          <w:rFonts w:ascii="Times New Roman" w:hAnsi="Times New Roman"/>
          <w:i/>
          <w:color w:val="000000"/>
          <w:sz w:val="20"/>
          <w:szCs w:val="20"/>
        </w:rPr>
      </w:pPr>
      <w:r w:rsidRPr="003370EF">
        <w:rPr>
          <w:rFonts w:ascii="Times New Roman" w:hAnsi="Times New Roman"/>
          <w:b/>
          <w:i/>
          <w:color w:val="000000"/>
          <w:sz w:val="20"/>
          <w:szCs w:val="20"/>
          <w:u w:val="single"/>
        </w:rPr>
        <w:t xml:space="preserve">Comments: </w:t>
      </w:r>
      <w:r w:rsidRPr="003370EF">
        <w:rPr>
          <w:rFonts w:ascii="Times New Roman" w:hAnsi="Times New Roman"/>
          <w:i/>
          <w:color w:val="000000"/>
          <w:sz w:val="20"/>
          <w:szCs w:val="20"/>
          <w:u w:val="single"/>
        </w:rPr>
        <w:t>(</w:t>
      </w:r>
      <w:r w:rsidRPr="003370EF">
        <w:rPr>
          <w:rFonts w:ascii="Times New Roman" w:hAnsi="Times New Roman"/>
          <w:i/>
          <w:color w:val="000000"/>
          <w:sz w:val="20"/>
          <w:szCs w:val="20"/>
        </w:rPr>
        <w:t>Please briefly explain the ratings and any noteworthy aspects)</w:t>
      </w:r>
    </w:p>
    <w:p w:rsidR="003163D1" w:rsidRPr="007871C1" w:rsidRDefault="009950A2" w:rsidP="0058230F">
      <w:pPr>
        <w:autoSpaceDE w:val="0"/>
        <w:autoSpaceDN w:val="0"/>
        <w:adjustRightInd w:val="0"/>
        <w:jc w:val="both"/>
        <w:rPr>
          <w:rFonts w:ascii="Times New Roman" w:eastAsiaTheme="minorHAnsi" w:hAnsi="Times New Roman"/>
          <w:sz w:val="20"/>
          <w:szCs w:val="20"/>
        </w:rPr>
      </w:pPr>
      <w:r w:rsidRPr="00D84306">
        <w:rPr>
          <w:rFonts w:ascii="Times New Roman" w:hAnsi="Times New Roman"/>
          <w:color w:val="000000"/>
          <w:sz w:val="20"/>
          <w:szCs w:val="20"/>
        </w:rPr>
        <w:t xml:space="preserve">Results planned for </w:t>
      </w:r>
      <w:r w:rsidR="002F134F">
        <w:rPr>
          <w:rFonts w:ascii="Times New Roman" w:hAnsi="Times New Roman"/>
          <w:color w:val="000000"/>
          <w:sz w:val="20"/>
          <w:szCs w:val="20"/>
        </w:rPr>
        <w:t xml:space="preserve">the </w:t>
      </w:r>
      <w:r w:rsidRPr="00D84306">
        <w:rPr>
          <w:rFonts w:ascii="Times New Roman" w:hAnsi="Times New Roman"/>
          <w:color w:val="000000"/>
          <w:sz w:val="20"/>
          <w:szCs w:val="20"/>
        </w:rPr>
        <w:t xml:space="preserve">year one </w:t>
      </w:r>
      <w:r w:rsidR="001E7065" w:rsidRPr="00D84306">
        <w:rPr>
          <w:rFonts w:ascii="Times New Roman" w:hAnsi="Times New Roman"/>
          <w:color w:val="000000"/>
          <w:sz w:val="20"/>
          <w:szCs w:val="20"/>
        </w:rPr>
        <w:t xml:space="preserve">have </w:t>
      </w:r>
      <w:r w:rsidRPr="00D84306">
        <w:rPr>
          <w:rFonts w:ascii="Times New Roman" w:hAnsi="Times New Roman"/>
          <w:color w:val="000000"/>
          <w:sz w:val="20"/>
          <w:szCs w:val="20"/>
        </w:rPr>
        <w:t xml:space="preserve">been accomplished and the responsiveness of </w:t>
      </w:r>
      <w:r w:rsidR="00CA0B48" w:rsidRPr="00D84306">
        <w:rPr>
          <w:rFonts w:ascii="Times New Roman" w:hAnsi="Times New Roman"/>
          <w:color w:val="000000"/>
          <w:sz w:val="20"/>
          <w:szCs w:val="20"/>
        </w:rPr>
        <w:t xml:space="preserve">the </w:t>
      </w:r>
      <w:r w:rsidRPr="00D84306">
        <w:rPr>
          <w:rFonts w:ascii="Times New Roman" w:hAnsi="Times New Roman"/>
          <w:color w:val="000000"/>
          <w:sz w:val="20"/>
          <w:szCs w:val="20"/>
        </w:rPr>
        <w:t>authori</w:t>
      </w:r>
      <w:r w:rsidR="00071C0B" w:rsidRPr="00D84306">
        <w:rPr>
          <w:rFonts w:ascii="Times New Roman" w:hAnsi="Times New Roman"/>
          <w:color w:val="000000"/>
          <w:sz w:val="20"/>
          <w:szCs w:val="20"/>
        </w:rPr>
        <w:t xml:space="preserve">ties such as NVC, CIAA, </w:t>
      </w:r>
      <w:r w:rsidR="00CA0B48" w:rsidRPr="00D84306">
        <w:rPr>
          <w:rFonts w:ascii="Times New Roman" w:hAnsi="Times New Roman"/>
          <w:color w:val="000000"/>
          <w:sz w:val="20"/>
          <w:szCs w:val="20"/>
        </w:rPr>
        <w:t xml:space="preserve">District </w:t>
      </w:r>
      <w:r w:rsidR="00723E68">
        <w:rPr>
          <w:rFonts w:ascii="Times New Roman" w:hAnsi="Times New Roman"/>
          <w:color w:val="000000"/>
          <w:sz w:val="20"/>
          <w:szCs w:val="20"/>
        </w:rPr>
        <w:t xml:space="preserve">Administration </w:t>
      </w:r>
      <w:r w:rsidR="00CA0B48" w:rsidRPr="00D84306">
        <w:rPr>
          <w:rFonts w:ascii="Times New Roman" w:hAnsi="Times New Roman"/>
          <w:color w:val="000000"/>
          <w:sz w:val="20"/>
          <w:szCs w:val="20"/>
        </w:rPr>
        <w:t>Office</w:t>
      </w:r>
      <w:r w:rsidRPr="00D84306">
        <w:rPr>
          <w:rFonts w:ascii="Times New Roman" w:hAnsi="Times New Roman"/>
          <w:color w:val="000000"/>
          <w:sz w:val="20"/>
          <w:szCs w:val="20"/>
        </w:rPr>
        <w:t xml:space="preserve">, </w:t>
      </w:r>
      <w:r w:rsidR="00CA0B48" w:rsidRPr="00D84306">
        <w:rPr>
          <w:rFonts w:ascii="Times New Roman" w:hAnsi="Times New Roman"/>
          <w:color w:val="000000"/>
          <w:sz w:val="20"/>
          <w:szCs w:val="20"/>
        </w:rPr>
        <w:t>District Development Committee (</w:t>
      </w:r>
      <w:r w:rsidRPr="00D84306">
        <w:rPr>
          <w:rFonts w:ascii="Times New Roman" w:hAnsi="Times New Roman"/>
          <w:color w:val="000000"/>
          <w:sz w:val="20"/>
          <w:szCs w:val="20"/>
        </w:rPr>
        <w:t>DDC</w:t>
      </w:r>
      <w:r w:rsidR="00CA0B48" w:rsidRPr="00D84306">
        <w:rPr>
          <w:rFonts w:ascii="Times New Roman" w:hAnsi="Times New Roman"/>
          <w:color w:val="000000"/>
          <w:sz w:val="20"/>
          <w:szCs w:val="20"/>
        </w:rPr>
        <w:t>)</w:t>
      </w:r>
      <w:r w:rsidRPr="00D84306">
        <w:rPr>
          <w:rFonts w:ascii="Times New Roman" w:hAnsi="Times New Roman"/>
          <w:color w:val="000000"/>
          <w:sz w:val="20"/>
          <w:szCs w:val="20"/>
        </w:rPr>
        <w:t xml:space="preserve">, </w:t>
      </w:r>
      <w:r w:rsidR="00CA0B48" w:rsidRPr="00D84306">
        <w:rPr>
          <w:rFonts w:ascii="Times New Roman" w:hAnsi="Times New Roman"/>
          <w:color w:val="000000"/>
          <w:sz w:val="20"/>
          <w:szCs w:val="20"/>
        </w:rPr>
        <w:t xml:space="preserve">District </w:t>
      </w:r>
      <w:r w:rsidR="0091711F" w:rsidRPr="00D84306">
        <w:rPr>
          <w:rFonts w:ascii="Times New Roman" w:hAnsi="Times New Roman"/>
          <w:color w:val="000000"/>
          <w:sz w:val="20"/>
          <w:szCs w:val="20"/>
        </w:rPr>
        <w:t>Public Health Office</w:t>
      </w:r>
      <w:r w:rsidR="00CA0B48" w:rsidRPr="00D84306">
        <w:rPr>
          <w:rFonts w:ascii="Times New Roman" w:hAnsi="Times New Roman"/>
          <w:color w:val="000000"/>
          <w:sz w:val="20"/>
          <w:szCs w:val="20"/>
        </w:rPr>
        <w:t xml:space="preserve"> (</w:t>
      </w:r>
      <w:r w:rsidRPr="00D84306">
        <w:rPr>
          <w:rFonts w:ascii="Times New Roman" w:hAnsi="Times New Roman"/>
          <w:color w:val="000000"/>
          <w:sz w:val="20"/>
          <w:szCs w:val="20"/>
        </w:rPr>
        <w:t>DPHO</w:t>
      </w:r>
      <w:r w:rsidR="00CA0B48" w:rsidRPr="00D84306">
        <w:rPr>
          <w:rFonts w:ascii="Times New Roman" w:hAnsi="Times New Roman"/>
          <w:color w:val="000000"/>
          <w:sz w:val="20"/>
          <w:szCs w:val="20"/>
        </w:rPr>
        <w:t>)</w:t>
      </w:r>
      <w:r w:rsidR="0091711F" w:rsidRPr="00D84306">
        <w:rPr>
          <w:rFonts w:ascii="Times New Roman" w:hAnsi="Times New Roman"/>
          <w:color w:val="000000"/>
          <w:sz w:val="20"/>
          <w:szCs w:val="20"/>
        </w:rPr>
        <w:t xml:space="preserve"> including the district hospital</w:t>
      </w:r>
      <w:r w:rsidR="0061334B" w:rsidRPr="00D84306">
        <w:rPr>
          <w:rFonts w:ascii="Times New Roman" w:hAnsi="Times New Roman"/>
          <w:color w:val="000000"/>
          <w:sz w:val="20"/>
          <w:szCs w:val="20"/>
        </w:rPr>
        <w:t>, media</w:t>
      </w:r>
      <w:r w:rsidR="00492CE7" w:rsidRPr="00D84306">
        <w:rPr>
          <w:rFonts w:ascii="Times New Roman" w:hAnsi="Times New Roman"/>
          <w:color w:val="000000"/>
          <w:sz w:val="20"/>
          <w:szCs w:val="20"/>
        </w:rPr>
        <w:t xml:space="preserve"> etc. is reportedly</w:t>
      </w:r>
      <w:r w:rsidRPr="00D84306">
        <w:rPr>
          <w:rFonts w:ascii="Times New Roman" w:hAnsi="Times New Roman"/>
          <w:color w:val="000000"/>
          <w:sz w:val="20"/>
          <w:szCs w:val="20"/>
        </w:rPr>
        <w:t xml:space="preserve"> found quite encouraging. </w:t>
      </w:r>
      <w:r w:rsidR="00071C0B" w:rsidRPr="00D84306">
        <w:rPr>
          <w:rFonts w:ascii="Times New Roman" w:hAnsi="Times New Roman"/>
          <w:color w:val="000000"/>
          <w:sz w:val="20"/>
          <w:szCs w:val="20"/>
        </w:rPr>
        <w:t>Thus, t</w:t>
      </w:r>
      <w:r w:rsidR="00F92426" w:rsidRPr="00D84306">
        <w:rPr>
          <w:rFonts w:ascii="Times New Roman" w:hAnsi="Times New Roman"/>
          <w:color w:val="000000"/>
          <w:sz w:val="20"/>
          <w:szCs w:val="20"/>
        </w:rPr>
        <w:t>he approach was found comprehensive in engaging government counterparts</w:t>
      </w:r>
      <w:r w:rsidR="0072078C" w:rsidRPr="00D84306">
        <w:rPr>
          <w:rFonts w:ascii="Times New Roman" w:hAnsi="Times New Roman"/>
          <w:color w:val="000000"/>
          <w:sz w:val="20"/>
          <w:szCs w:val="20"/>
        </w:rPr>
        <w:t xml:space="preserve">, </w:t>
      </w:r>
      <w:r w:rsidR="00071C0B" w:rsidRPr="00D84306">
        <w:rPr>
          <w:rFonts w:ascii="Times New Roman" w:hAnsi="Times New Roman"/>
          <w:color w:val="000000"/>
          <w:sz w:val="20"/>
          <w:szCs w:val="20"/>
        </w:rPr>
        <w:t>civil society actors</w:t>
      </w:r>
      <w:r w:rsidR="0072078C" w:rsidRPr="00D84306">
        <w:rPr>
          <w:rFonts w:ascii="Times New Roman" w:hAnsi="Times New Roman"/>
          <w:color w:val="000000"/>
          <w:sz w:val="20"/>
          <w:szCs w:val="20"/>
        </w:rPr>
        <w:t xml:space="preserve"> and media</w:t>
      </w:r>
      <w:r w:rsidR="00F92426" w:rsidRPr="00D84306">
        <w:rPr>
          <w:rFonts w:ascii="Times New Roman" w:hAnsi="Times New Roman"/>
          <w:color w:val="000000"/>
          <w:sz w:val="20"/>
          <w:szCs w:val="20"/>
        </w:rPr>
        <w:t xml:space="preserve">. </w:t>
      </w:r>
      <w:r w:rsidR="0072078C" w:rsidRPr="00D84306">
        <w:rPr>
          <w:rFonts w:ascii="Times New Roman" w:hAnsi="Times New Roman"/>
          <w:color w:val="000000"/>
          <w:sz w:val="20"/>
          <w:szCs w:val="20"/>
        </w:rPr>
        <w:t>Although</w:t>
      </w:r>
      <w:r w:rsidR="00E00ECD" w:rsidRPr="00D84306">
        <w:rPr>
          <w:rFonts w:ascii="Times New Roman" w:hAnsi="Times New Roman"/>
          <w:color w:val="000000"/>
          <w:sz w:val="20"/>
          <w:szCs w:val="20"/>
        </w:rPr>
        <w:t xml:space="preserve"> </w:t>
      </w:r>
      <w:r w:rsidR="0072078C" w:rsidRPr="00D84306">
        <w:rPr>
          <w:rFonts w:ascii="Times New Roman" w:hAnsi="Times New Roman"/>
          <w:color w:val="000000"/>
          <w:sz w:val="20"/>
          <w:szCs w:val="20"/>
        </w:rPr>
        <w:t xml:space="preserve">there was limited number of activities for community empowerment, whatever had been planned and implemented </w:t>
      </w:r>
      <w:r w:rsidR="00723E68">
        <w:rPr>
          <w:rFonts w:ascii="Times New Roman" w:hAnsi="Times New Roman"/>
          <w:color w:val="000000"/>
          <w:sz w:val="20"/>
          <w:szCs w:val="20"/>
        </w:rPr>
        <w:t xml:space="preserve">in this sphere </w:t>
      </w:r>
      <w:r w:rsidR="0072078C" w:rsidRPr="00D84306">
        <w:rPr>
          <w:rFonts w:ascii="Times New Roman" w:hAnsi="Times New Roman"/>
          <w:color w:val="000000"/>
          <w:sz w:val="20"/>
          <w:szCs w:val="20"/>
        </w:rPr>
        <w:t xml:space="preserve">has been found effective. </w:t>
      </w:r>
      <w:r w:rsidRPr="00D84306">
        <w:rPr>
          <w:rFonts w:ascii="Times New Roman" w:hAnsi="Times New Roman"/>
          <w:color w:val="000000"/>
          <w:sz w:val="20"/>
          <w:szCs w:val="20"/>
        </w:rPr>
        <w:t xml:space="preserve">Instead of peer learning, an exposure visit to the sub-health posts </w:t>
      </w:r>
      <w:r w:rsidR="0091711F" w:rsidRPr="00D84306">
        <w:rPr>
          <w:rFonts w:ascii="Times New Roman" w:hAnsi="Times New Roman"/>
          <w:color w:val="000000"/>
          <w:sz w:val="20"/>
          <w:szCs w:val="20"/>
        </w:rPr>
        <w:t xml:space="preserve">in other district </w:t>
      </w:r>
      <w:r w:rsidRPr="00D84306">
        <w:rPr>
          <w:rFonts w:ascii="Times New Roman" w:hAnsi="Times New Roman"/>
          <w:color w:val="000000"/>
          <w:sz w:val="20"/>
          <w:szCs w:val="20"/>
        </w:rPr>
        <w:t xml:space="preserve">was carried out with the consent </w:t>
      </w:r>
      <w:r w:rsidR="003163D1" w:rsidRPr="00D84306">
        <w:rPr>
          <w:rFonts w:ascii="Times New Roman" w:hAnsi="Times New Roman"/>
          <w:color w:val="000000"/>
          <w:sz w:val="20"/>
          <w:szCs w:val="20"/>
        </w:rPr>
        <w:t>of PTF a</w:t>
      </w:r>
      <w:r w:rsidR="00492CE7" w:rsidRPr="00D84306">
        <w:rPr>
          <w:rFonts w:ascii="Times New Roman" w:hAnsi="Times New Roman"/>
          <w:color w:val="000000"/>
          <w:sz w:val="20"/>
          <w:szCs w:val="20"/>
        </w:rPr>
        <w:t xml:space="preserve">nd the visiting team members </w:t>
      </w:r>
      <w:r w:rsidR="003163D1" w:rsidRPr="00D84306">
        <w:rPr>
          <w:rFonts w:ascii="Times New Roman" w:hAnsi="Times New Roman"/>
          <w:color w:val="000000"/>
          <w:sz w:val="20"/>
          <w:szCs w:val="20"/>
        </w:rPr>
        <w:t xml:space="preserve">reportedly benefitted by learning good governance practices in the management of sub-health posts and the role of </w:t>
      </w:r>
      <w:r w:rsidR="00723E68">
        <w:rPr>
          <w:rFonts w:ascii="Times New Roman" w:hAnsi="Times New Roman"/>
          <w:color w:val="000000"/>
          <w:sz w:val="20"/>
          <w:szCs w:val="20"/>
        </w:rPr>
        <w:t>Village Development Committees (</w:t>
      </w:r>
      <w:r w:rsidR="003163D1" w:rsidRPr="00D84306">
        <w:rPr>
          <w:rFonts w:ascii="Times New Roman" w:hAnsi="Times New Roman"/>
          <w:color w:val="000000"/>
          <w:sz w:val="20"/>
          <w:szCs w:val="20"/>
        </w:rPr>
        <w:t>VDCs</w:t>
      </w:r>
      <w:r w:rsidR="00723E68">
        <w:rPr>
          <w:rFonts w:ascii="Times New Roman" w:hAnsi="Times New Roman"/>
          <w:color w:val="000000"/>
          <w:sz w:val="20"/>
          <w:szCs w:val="20"/>
        </w:rPr>
        <w:t>)</w:t>
      </w:r>
      <w:r w:rsidR="003163D1" w:rsidRPr="00D84306">
        <w:rPr>
          <w:rFonts w:ascii="Times New Roman" w:hAnsi="Times New Roman"/>
          <w:color w:val="000000"/>
          <w:sz w:val="20"/>
          <w:szCs w:val="20"/>
        </w:rPr>
        <w:t xml:space="preserve"> to allocate its budget for health posts. </w:t>
      </w:r>
      <w:r w:rsidR="00491CA6" w:rsidRPr="00D84306">
        <w:rPr>
          <w:rFonts w:ascii="Times New Roman" w:hAnsi="Times New Roman"/>
          <w:color w:val="000000"/>
          <w:sz w:val="20"/>
          <w:szCs w:val="20"/>
        </w:rPr>
        <w:t xml:space="preserve">The </w:t>
      </w:r>
      <w:r w:rsidR="00723E68">
        <w:rPr>
          <w:rFonts w:ascii="Times New Roman" w:hAnsi="Times New Roman"/>
          <w:color w:val="000000"/>
          <w:sz w:val="20"/>
          <w:szCs w:val="20"/>
        </w:rPr>
        <w:t xml:space="preserve">CSP partner, </w:t>
      </w:r>
      <w:proofErr w:type="spellStart"/>
      <w:r w:rsidR="00723E68">
        <w:rPr>
          <w:rFonts w:ascii="Times New Roman" w:hAnsi="Times New Roman"/>
          <w:color w:val="000000"/>
          <w:sz w:val="20"/>
          <w:szCs w:val="20"/>
        </w:rPr>
        <w:t>Samuhik</w:t>
      </w:r>
      <w:proofErr w:type="spellEnd"/>
      <w:r w:rsidR="00723E68">
        <w:rPr>
          <w:rFonts w:ascii="Times New Roman" w:hAnsi="Times New Roman"/>
          <w:color w:val="000000"/>
          <w:sz w:val="20"/>
          <w:szCs w:val="20"/>
        </w:rPr>
        <w:t xml:space="preserve"> </w:t>
      </w:r>
      <w:proofErr w:type="spellStart"/>
      <w:r w:rsidR="00723E68">
        <w:rPr>
          <w:rFonts w:ascii="Times New Roman" w:hAnsi="Times New Roman"/>
          <w:color w:val="000000"/>
          <w:sz w:val="20"/>
          <w:szCs w:val="20"/>
        </w:rPr>
        <w:t>Abhiyan</w:t>
      </w:r>
      <w:proofErr w:type="spellEnd"/>
      <w:r w:rsidR="00723E68">
        <w:rPr>
          <w:rFonts w:ascii="Times New Roman" w:hAnsi="Times New Roman"/>
          <w:color w:val="000000"/>
          <w:sz w:val="20"/>
          <w:szCs w:val="20"/>
        </w:rPr>
        <w:t xml:space="preserve"> </w:t>
      </w:r>
      <w:r w:rsidR="00491CA6" w:rsidRPr="00D84306">
        <w:rPr>
          <w:rFonts w:ascii="Times New Roman" w:hAnsi="Times New Roman"/>
          <w:color w:val="000000"/>
          <w:sz w:val="20"/>
          <w:szCs w:val="20"/>
        </w:rPr>
        <w:t xml:space="preserve">feels privileged to implement the project in question as </w:t>
      </w:r>
      <w:r w:rsidR="0091711F" w:rsidRPr="00D84306">
        <w:rPr>
          <w:rFonts w:ascii="Times New Roman" w:hAnsi="Times New Roman"/>
          <w:color w:val="000000"/>
          <w:sz w:val="20"/>
          <w:szCs w:val="20"/>
        </w:rPr>
        <w:t xml:space="preserve">the </w:t>
      </w:r>
      <w:r w:rsidR="0017789B" w:rsidRPr="00D84306">
        <w:rPr>
          <w:rFonts w:ascii="Times New Roman" w:hAnsi="Times New Roman"/>
          <w:color w:val="000000"/>
          <w:sz w:val="20"/>
          <w:szCs w:val="20"/>
        </w:rPr>
        <w:t>project has</w:t>
      </w:r>
      <w:r w:rsidR="00491CA6" w:rsidRPr="00D84306">
        <w:rPr>
          <w:rFonts w:ascii="Times New Roman" w:hAnsi="Times New Roman"/>
          <w:color w:val="000000"/>
          <w:sz w:val="20"/>
          <w:szCs w:val="20"/>
        </w:rPr>
        <w:t xml:space="preserve"> augmented its exposure, confidence and capacity to carry out anti-corruption works. </w:t>
      </w:r>
      <w:r w:rsidR="00723E68">
        <w:rPr>
          <w:rFonts w:ascii="Times New Roman" w:eastAsiaTheme="minorHAnsi" w:hAnsi="Times New Roman"/>
          <w:sz w:val="20"/>
          <w:szCs w:val="20"/>
        </w:rPr>
        <w:t xml:space="preserve">Its </w:t>
      </w:r>
      <w:r w:rsidR="00D84306" w:rsidRPr="007871C1">
        <w:rPr>
          <w:rFonts w:ascii="Times New Roman" w:eastAsiaTheme="minorHAnsi" w:hAnsi="Times New Roman"/>
          <w:sz w:val="20"/>
          <w:szCs w:val="20"/>
        </w:rPr>
        <w:t xml:space="preserve">efforts are producing results such as increased citizen demand for transparency; increased civil society influence on governance of public </w:t>
      </w:r>
      <w:r w:rsidR="00723E68">
        <w:rPr>
          <w:rFonts w:ascii="Times New Roman" w:eastAsiaTheme="minorHAnsi" w:hAnsi="Times New Roman"/>
          <w:sz w:val="20"/>
          <w:szCs w:val="20"/>
        </w:rPr>
        <w:t xml:space="preserve">service delivery </w:t>
      </w:r>
      <w:r w:rsidR="00D84306" w:rsidRPr="007871C1">
        <w:rPr>
          <w:rFonts w:ascii="Times New Roman" w:eastAsiaTheme="minorHAnsi" w:hAnsi="Times New Roman"/>
          <w:sz w:val="20"/>
          <w:szCs w:val="20"/>
        </w:rPr>
        <w:t>agencies</w:t>
      </w:r>
      <w:r w:rsidR="00137EFD">
        <w:rPr>
          <w:rFonts w:ascii="Times New Roman" w:eastAsiaTheme="minorHAnsi" w:hAnsi="Times New Roman"/>
          <w:sz w:val="20"/>
          <w:szCs w:val="20"/>
        </w:rPr>
        <w:t xml:space="preserve">; awareness and </w:t>
      </w:r>
      <w:r w:rsidR="00D84306" w:rsidRPr="007871C1">
        <w:rPr>
          <w:rFonts w:ascii="Times New Roman" w:eastAsiaTheme="minorHAnsi" w:hAnsi="Times New Roman"/>
          <w:sz w:val="20"/>
          <w:szCs w:val="20"/>
        </w:rPr>
        <w:t>capacity</w:t>
      </w:r>
      <w:r w:rsidR="00137EFD">
        <w:rPr>
          <w:rFonts w:ascii="Times New Roman" w:eastAsiaTheme="minorHAnsi" w:hAnsi="Times New Roman"/>
          <w:sz w:val="20"/>
          <w:szCs w:val="20"/>
        </w:rPr>
        <w:t xml:space="preserve"> of CMCs in budget</w:t>
      </w:r>
      <w:r w:rsidR="00D84306" w:rsidRPr="007871C1">
        <w:rPr>
          <w:rFonts w:ascii="Times New Roman" w:eastAsiaTheme="minorHAnsi" w:hAnsi="Times New Roman"/>
          <w:sz w:val="20"/>
          <w:szCs w:val="20"/>
        </w:rPr>
        <w:t xml:space="preserve"> </w:t>
      </w:r>
      <w:r w:rsidR="00137EFD">
        <w:rPr>
          <w:rFonts w:ascii="Times New Roman" w:eastAsiaTheme="minorHAnsi" w:hAnsi="Times New Roman"/>
          <w:sz w:val="20"/>
          <w:szCs w:val="20"/>
        </w:rPr>
        <w:t>analysis</w:t>
      </w:r>
      <w:r w:rsidR="00D84306" w:rsidRPr="007871C1">
        <w:rPr>
          <w:rFonts w:ascii="Times New Roman" w:eastAsiaTheme="minorHAnsi" w:hAnsi="Times New Roman"/>
          <w:sz w:val="20"/>
          <w:szCs w:val="20"/>
        </w:rPr>
        <w:t xml:space="preserve">; and </w:t>
      </w:r>
      <w:r w:rsidR="00137EFD">
        <w:rPr>
          <w:rFonts w:ascii="Times New Roman" w:eastAsiaTheme="minorHAnsi" w:hAnsi="Times New Roman"/>
          <w:sz w:val="20"/>
          <w:szCs w:val="20"/>
        </w:rPr>
        <w:t>better governance</w:t>
      </w:r>
      <w:r w:rsidR="00D84306" w:rsidRPr="007871C1">
        <w:rPr>
          <w:rFonts w:ascii="Times New Roman" w:eastAsiaTheme="minorHAnsi" w:hAnsi="Times New Roman"/>
          <w:sz w:val="20"/>
          <w:szCs w:val="20"/>
        </w:rPr>
        <w:t xml:space="preserve"> practices. </w:t>
      </w:r>
      <w:r w:rsidR="003163D1" w:rsidRPr="00D84306">
        <w:rPr>
          <w:rFonts w:ascii="Times New Roman" w:hAnsi="Times New Roman"/>
          <w:color w:val="000000"/>
          <w:sz w:val="20"/>
          <w:szCs w:val="20"/>
        </w:rPr>
        <w:t xml:space="preserve">Although </w:t>
      </w:r>
      <w:r w:rsidR="00CA0B48" w:rsidRPr="00D84306">
        <w:rPr>
          <w:rFonts w:ascii="Times New Roman" w:hAnsi="Times New Roman"/>
          <w:color w:val="000000"/>
          <w:sz w:val="20"/>
          <w:szCs w:val="20"/>
        </w:rPr>
        <w:t xml:space="preserve">the </w:t>
      </w:r>
      <w:r w:rsidR="003163D1" w:rsidRPr="00D84306">
        <w:rPr>
          <w:rFonts w:ascii="Times New Roman" w:hAnsi="Times New Roman"/>
          <w:color w:val="000000"/>
          <w:sz w:val="20"/>
          <w:szCs w:val="20"/>
        </w:rPr>
        <w:t xml:space="preserve">CMC at local level is an innovative intervention, these entities are </w:t>
      </w:r>
      <w:r w:rsidR="00F469D9" w:rsidRPr="00D84306">
        <w:rPr>
          <w:rFonts w:ascii="Times New Roman" w:hAnsi="Times New Roman"/>
          <w:color w:val="000000"/>
          <w:sz w:val="20"/>
          <w:szCs w:val="20"/>
        </w:rPr>
        <w:t xml:space="preserve">yet </w:t>
      </w:r>
      <w:r w:rsidR="003163D1" w:rsidRPr="00D84306">
        <w:rPr>
          <w:rFonts w:ascii="Times New Roman" w:hAnsi="Times New Roman"/>
          <w:color w:val="000000"/>
          <w:sz w:val="20"/>
          <w:szCs w:val="20"/>
        </w:rPr>
        <w:t>at very initial stage requiring</w:t>
      </w:r>
      <w:r w:rsidR="00670D08" w:rsidRPr="00D84306">
        <w:rPr>
          <w:rFonts w:ascii="Times New Roman" w:hAnsi="Times New Roman"/>
          <w:color w:val="000000"/>
          <w:sz w:val="20"/>
          <w:szCs w:val="20"/>
        </w:rPr>
        <w:t xml:space="preserve"> and urging</w:t>
      </w:r>
      <w:r w:rsidR="003163D1" w:rsidRPr="00D84306">
        <w:rPr>
          <w:rFonts w:ascii="Times New Roman" w:hAnsi="Times New Roman"/>
          <w:color w:val="000000"/>
          <w:sz w:val="20"/>
          <w:szCs w:val="20"/>
        </w:rPr>
        <w:t xml:space="preserve"> adequate backstopping support.</w:t>
      </w:r>
      <w:r w:rsidR="00F469D9" w:rsidRPr="00D84306">
        <w:rPr>
          <w:rFonts w:ascii="Times New Roman" w:hAnsi="Times New Roman"/>
          <w:color w:val="000000"/>
          <w:sz w:val="20"/>
          <w:szCs w:val="20"/>
        </w:rPr>
        <w:t xml:space="preserve"> </w:t>
      </w:r>
      <w:r w:rsidR="001B1255" w:rsidRPr="00D84306">
        <w:rPr>
          <w:rFonts w:ascii="Times New Roman" w:hAnsi="Times New Roman"/>
          <w:color w:val="000000"/>
          <w:sz w:val="20"/>
          <w:szCs w:val="20"/>
        </w:rPr>
        <w:t xml:space="preserve">Without strong CMC, the prospects for sustainability of </w:t>
      </w:r>
      <w:r w:rsidR="00CA0B48" w:rsidRPr="00D84306">
        <w:rPr>
          <w:rFonts w:ascii="Times New Roman" w:hAnsi="Times New Roman"/>
          <w:color w:val="000000"/>
          <w:sz w:val="20"/>
          <w:szCs w:val="20"/>
        </w:rPr>
        <w:t xml:space="preserve">the </w:t>
      </w:r>
      <w:r w:rsidR="001B1255" w:rsidRPr="00D84306">
        <w:rPr>
          <w:rFonts w:ascii="Times New Roman" w:hAnsi="Times New Roman"/>
          <w:color w:val="000000"/>
          <w:sz w:val="20"/>
          <w:szCs w:val="20"/>
        </w:rPr>
        <w:t xml:space="preserve">project activities </w:t>
      </w:r>
      <w:r w:rsidR="00CA0B48" w:rsidRPr="00D84306">
        <w:rPr>
          <w:rFonts w:ascii="Times New Roman" w:hAnsi="Times New Roman"/>
          <w:color w:val="000000"/>
          <w:sz w:val="20"/>
          <w:szCs w:val="20"/>
        </w:rPr>
        <w:t>are</w:t>
      </w:r>
      <w:r w:rsidR="001B1255" w:rsidRPr="00D84306">
        <w:rPr>
          <w:rFonts w:ascii="Times New Roman" w:hAnsi="Times New Roman"/>
          <w:color w:val="000000"/>
          <w:sz w:val="20"/>
          <w:szCs w:val="20"/>
        </w:rPr>
        <w:t xml:space="preserve"> uncertain. </w:t>
      </w:r>
    </w:p>
    <w:p w:rsidR="00464118" w:rsidRPr="003370EF" w:rsidRDefault="009950A2" w:rsidP="0058230F">
      <w:pPr>
        <w:pStyle w:val="NoSpacing"/>
        <w:jc w:val="both"/>
        <w:rPr>
          <w:rFonts w:ascii="Times New Roman" w:hAnsi="Times New Roman"/>
          <w:b/>
          <w:i/>
          <w:color w:val="000000"/>
          <w:sz w:val="20"/>
          <w:szCs w:val="20"/>
          <w:u w:val="single"/>
        </w:rPr>
      </w:pPr>
      <w:r w:rsidRPr="003370EF">
        <w:rPr>
          <w:color w:val="000000"/>
          <w:sz w:val="16"/>
          <w:szCs w:val="16"/>
        </w:rPr>
        <w:t xml:space="preserve"> </w:t>
      </w:r>
      <w:r w:rsidR="00464118" w:rsidRPr="003370EF">
        <w:rPr>
          <w:b/>
          <w:color w:val="000000"/>
          <w:sz w:val="16"/>
          <w:szCs w:val="16"/>
        </w:rPr>
        <w:br/>
      </w:r>
      <w:r w:rsidR="00464118" w:rsidRPr="003370EF">
        <w:rPr>
          <w:rFonts w:ascii="Times New Roman" w:hAnsi="Times New Roman"/>
          <w:b/>
          <w:color w:val="000000"/>
          <w:sz w:val="20"/>
          <w:szCs w:val="20"/>
        </w:rPr>
        <w:t xml:space="preserve">4. </w:t>
      </w:r>
      <w:r w:rsidR="00464118" w:rsidRPr="003370EF">
        <w:rPr>
          <w:rFonts w:ascii="Times New Roman" w:hAnsi="Times New Roman"/>
          <w:b/>
          <w:sz w:val="20"/>
          <w:szCs w:val="20"/>
          <w:u w:val="single"/>
        </w:rPr>
        <w:t>Impact</w:t>
      </w:r>
      <w:r w:rsidR="00464118" w:rsidRPr="003370EF">
        <w:rPr>
          <w:rStyle w:val="FootnoteReference"/>
          <w:rFonts w:ascii="Times New Roman" w:hAnsi="Times New Roman"/>
          <w:b/>
          <w:sz w:val="20"/>
          <w:szCs w:val="20"/>
          <w:u w:val="single"/>
        </w:rPr>
        <w:footnoteReference w:id="4"/>
      </w:r>
      <w:r w:rsidR="00464118" w:rsidRPr="003370EF">
        <w:rPr>
          <w:rFonts w:ascii="Times New Roman" w:hAnsi="Times New Roman"/>
          <w:b/>
          <w:sz w:val="20"/>
          <w:szCs w:val="20"/>
          <w:u w:val="single"/>
        </w:rPr>
        <w:t xml:space="preserve"> Assessment: </w:t>
      </w:r>
      <w:r w:rsidR="00464118" w:rsidRPr="003370EF">
        <w:rPr>
          <w:rFonts w:ascii="Times New Roman" w:hAnsi="Times New Roman"/>
          <w:sz w:val="20"/>
          <w:szCs w:val="20"/>
        </w:rPr>
        <w:t xml:space="preserve"> Based on your assessment of the project activities and accomplishments please choose one of the following </w:t>
      </w:r>
      <w:r w:rsidR="00342662" w:rsidRPr="003370EF">
        <w:rPr>
          <w:rFonts w:ascii="Times New Roman" w:hAnsi="Times New Roman"/>
          <w:sz w:val="20"/>
          <w:szCs w:val="20"/>
        </w:rPr>
        <w:t>ratings</w:t>
      </w:r>
      <w:r w:rsidR="00464118" w:rsidRPr="003370EF">
        <w:rPr>
          <w:rFonts w:ascii="Times New Roman" w:hAnsi="Times New Roman"/>
          <w:sz w:val="20"/>
          <w:szCs w:val="20"/>
        </w:rPr>
        <w:t xml:space="preserve"> and provide a brief explanation to support the rating.             </w:t>
      </w:r>
    </w:p>
    <w:p w:rsidR="003370EF" w:rsidRPr="003370EF" w:rsidRDefault="003370EF" w:rsidP="0058230F">
      <w:pPr>
        <w:pStyle w:val="NoSpacing"/>
        <w:ind w:firstLine="360"/>
        <w:rPr>
          <w:rFonts w:ascii="Times New Roman" w:hAnsi="Times New Roman"/>
          <w:i/>
          <w:sz w:val="16"/>
          <w:szCs w:val="16"/>
        </w:rPr>
      </w:pPr>
    </w:p>
    <w:p w:rsidR="00464118" w:rsidRPr="003370EF" w:rsidRDefault="00464118" w:rsidP="001F38F8">
      <w:pPr>
        <w:pStyle w:val="NoSpacing"/>
        <w:tabs>
          <w:tab w:val="left" w:pos="1800"/>
          <w:tab w:val="left" w:pos="2880"/>
        </w:tabs>
        <w:ind w:left="720"/>
        <w:rPr>
          <w:rFonts w:ascii="Times New Roman" w:hAnsi="Times New Roman"/>
          <w:i/>
          <w:sz w:val="18"/>
          <w:szCs w:val="18"/>
        </w:rPr>
      </w:pPr>
      <w:r w:rsidRPr="003370EF">
        <w:rPr>
          <w:rFonts w:ascii="Times New Roman" w:hAnsi="Times New Roman"/>
          <w:i/>
          <w:sz w:val="18"/>
          <w:szCs w:val="18"/>
        </w:rPr>
        <w:t xml:space="preserve">Rating </w:t>
      </w:r>
      <w:r w:rsidR="008B54B9">
        <w:rPr>
          <w:rFonts w:ascii="Times New Roman" w:hAnsi="Times New Roman"/>
          <w:sz w:val="18"/>
          <w:szCs w:val="18"/>
        </w:rPr>
        <w:t xml:space="preserve">          </w:t>
      </w:r>
      <w:r w:rsidRPr="003370EF">
        <w:rPr>
          <w:rFonts w:ascii="Times New Roman" w:hAnsi="Times New Roman"/>
          <w:i/>
          <w:sz w:val="18"/>
          <w:szCs w:val="18"/>
        </w:rPr>
        <w:t>Guideline</w:t>
      </w:r>
    </w:p>
    <w:p w:rsidR="00464118" w:rsidRPr="003370EF" w:rsidRDefault="00464118" w:rsidP="001F38F8">
      <w:pPr>
        <w:pStyle w:val="NoSpacing"/>
        <w:numPr>
          <w:ilvl w:val="0"/>
          <w:numId w:val="16"/>
        </w:numPr>
        <w:ind w:left="720" w:firstLine="0"/>
        <w:rPr>
          <w:rFonts w:ascii="Times New Roman" w:hAnsi="Times New Roman"/>
          <w:sz w:val="18"/>
          <w:szCs w:val="18"/>
        </w:rPr>
      </w:pPr>
      <w:r w:rsidRPr="003370EF">
        <w:rPr>
          <w:rFonts w:ascii="Times New Roman" w:hAnsi="Times New Roman"/>
          <w:sz w:val="18"/>
          <w:szCs w:val="18"/>
        </w:rPr>
        <w:t>No discernible impact</w:t>
      </w:r>
    </w:p>
    <w:p w:rsidR="00464118" w:rsidRPr="003370EF" w:rsidRDefault="00464118" w:rsidP="001F38F8">
      <w:pPr>
        <w:pStyle w:val="NoSpacing"/>
        <w:numPr>
          <w:ilvl w:val="0"/>
          <w:numId w:val="16"/>
        </w:numPr>
        <w:ind w:left="720" w:firstLine="0"/>
        <w:rPr>
          <w:rFonts w:ascii="Times New Roman" w:hAnsi="Times New Roman"/>
          <w:sz w:val="18"/>
          <w:szCs w:val="18"/>
        </w:rPr>
      </w:pPr>
      <w:r w:rsidRPr="003370EF">
        <w:rPr>
          <w:rFonts w:ascii="Times New Roman" w:hAnsi="Times New Roman"/>
          <w:sz w:val="18"/>
          <w:szCs w:val="18"/>
        </w:rPr>
        <w:t>Low impact with little prospect of sustainability</w:t>
      </w:r>
    </w:p>
    <w:p w:rsidR="00464118" w:rsidRPr="003370EF" w:rsidRDefault="00464118" w:rsidP="001F38F8">
      <w:pPr>
        <w:pStyle w:val="NoSpacing"/>
        <w:numPr>
          <w:ilvl w:val="0"/>
          <w:numId w:val="16"/>
        </w:numPr>
        <w:ind w:left="720" w:firstLine="0"/>
        <w:rPr>
          <w:rFonts w:ascii="Times New Roman" w:hAnsi="Times New Roman"/>
          <w:sz w:val="18"/>
          <w:szCs w:val="18"/>
        </w:rPr>
      </w:pPr>
      <w:r w:rsidRPr="003370EF">
        <w:rPr>
          <w:rFonts w:ascii="Times New Roman" w:hAnsi="Times New Roman"/>
          <w:sz w:val="18"/>
          <w:szCs w:val="18"/>
        </w:rPr>
        <w:t>Moderate impact with some prospect of sustain</w:t>
      </w:r>
      <w:r w:rsidR="005B48AE" w:rsidRPr="003370EF">
        <w:rPr>
          <w:rFonts w:ascii="Times New Roman" w:hAnsi="Times New Roman"/>
          <w:sz w:val="18"/>
          <w:szCs w:val="18"/>
        </w:rPr>
        <w:t>ability or High ST impact but</w:t>
      </w:r>
      <w:r w:rsidRPr="003370EF">
        <w:rPr>
          <w:rFonts w:ascii="Times New Roman" w:hAnsi="Times New Roman"/>
          <w:sz w:val="18"/>
          <w:szCs w:val="18"/>
        </w:rPr>
        <w:t xml:space="preserve"> little prospect of sustainability </w:t>
      </w:r>
    </w:p>
    <w:p w:rsidR="00464118" w:rsidRPr="003370EF" w:rsidRDefault="00464118" w:rsidP="001F38F8">
      <w:pPr>
        <w:pStyle w:val="NoSpacing"/>
        <w:numPr>
          <w:ilvl w:val="0"/>
          <w:numId w:val="16"/>
        </w:numPr>
        <w:ind w:left="1440" w:hanging="720"/>
        <w:rPr>
          <w:rFonts w:ascii="Times New Roman" w:hAnsi="Times New Roman"/>
          <w:sz w:val="18"/>
          <w:szCs w:val="18"/>
        </w:rPr>
      </w:pPr>
      <w:r w:rsidRPr="003370EF">
        <w:rPr>
          <w:rFonts w:ascii="Times New Roman" w:hAnsi="Times New Roman"/>
          <w:sz w:val="18"/>
          <w:szCs w:val="18"/>
        </w:rPr>
        <w:t>Moderate impact with good prospect of sustainability or Major Impact ST relative to resources but may well not be sustainable.</w:t>
      </w:r>
    </w:p>
    <w:p w:rsidR="00464118" w:rsidRDefault="00464118" w:rsidP="001F38F8">
      <w:pPr>
        <w:pStyle w:val="NoSpacing"/>
        <w:numPr>
          <w:ilvl w:val="0"/>
          <w:numId w:val="16"/>
        </w:numPr>
        <w:ind w:left="720" w:firstLine="0"/>
        <w:rPr>
          <w:rFonts w:ascii="Times New Roman" w:hAnsi="Times New Roman"/>
          <w:sz w:val="18"/>
          <w:szCs w:val="18"/>
        </w:rPr>
      </w:pPr>
      <w:r w:rsidRPr="003370EF">
        <w:rPr>
          <w:rFonts w:ascii="Times New Roman" w:hAnsi="Times New Roman"/>
          <w:sz w:val="18"/>
          <w:szCs w:val="18"/>
        </w:rPr>
        <w:t>Major impact which is likely to be sustainable</w:t>
      </w:r>
    </w:p>
    <w:p w:rsidR="003370EF" w:rsidRPr="003370EF" w:rsidRDefault="003370EF" w:rsidP="0058230F">
      <w:pPr>
        <w:pStyle w:val="NoSpacing"/>
        <w:rPr>
          <w:rFonts w:ascii="Times New Roman" w:hAnsi="Times New Roman"/>
          <w:sz w:val="16"/>
          <w:szCs w:val="16"/>
        </w:rPr>
      </w:pPr>
    </w:p>
    <w:p w:rsidR="008B54B9" w:rsidRDefault="00464118" w:rsidP="0058230F">
      <w:pPr>
        <w:pStyle w:val="ListParagraph"/>
        <w:ind w:left="0"/>
        <w:rPr>
          <w:rFonts w:ascii="Times New Roman" w:hAnsi="Times New Roman"/>
          <w:sz w:val="20"/>
          <w:szCs w:val="20"/>
        </w:rPr>
      </w:pPr>
      <w:r w:rsidRPr="003370EF">
        <w:rPr>
          <w:rFonts w:ascii="Times New Roman" w:hAnsi="Times New Roman"/>
          <w:sz w:val="20"/>
          <w:szCs w:val="20"/>
        </w:rPr>
        <w:lastRenderedPageBreak/>
        <w:t>In this scale, a rating of 1 would be unsatisfactory, 2 would be partially satisfactory, 3 would be "fully satisfactory", 4 would be highly satisfactory, and 5 would be "exceptional".</w:t>
      </w:r>
    </w:p>
    <w:p w:rsidR="00427693" w:rsidRDefault="00427693" w:rsidP="0058230F">
      <w:pPr>
        <w:pStyle w:val="ListParagraph"/>
        <w:ind w:left="0"/>
        <w:rPr>
          <w:rFonts w:ascii="Times New Roman" w:hAnsi="Times New Roman"/>
          <w:sz w:val="20"/>
          <w:szCs w:val="20"/>
        </w:rPr>
      </w:pPr>
    </w:p>
    <w:tbl>
      <w:tblPr>
        <w:tblStyle w:val="TableGrid"/>
        <w:tblW w:w="9360" w:type="dxa"/>
        <w:tblInd w:w="108" w:type="dxa"/>
        <w:tblLook w:val="04A0" w:firstRow="1" w:lastRow="0" w:firstColumn="1" w:lastColumn="0" w:noHBand="0" w:noVBand="1"/>
      </w:tblPr>
      <w:tblGrid>
        <w:gridCol w:w="9360"/>
      </w:tblGrid>
      <w:tr w:rsidR="00427693" w:rsidTr="00427693">
        <w:tc>
          <w:tcPr>
            <w:tcW w:w="9360" w:type="dxa"/>
          </w:tcPr>
          <w:p w:rsidR="00427693" w:rsidRDefault="00427693" w:rsidP="0058230F">
            <w:pPr>
              <w:pStyle w:val="ListParagraph"/>
              <w:ind w:left="0"/>
              <w:rPr>
                <w:rFonts w:ascii="Times New Roman" w:hAnsi="Times New Roman"/>
                <w:sz w:val="20"/>
                <w:szCs w:val="20"/>
              </w:rPr>
            </w:pPr>
            <w:r w:rsidRPr="00427693">
              <w:rPr>
                <w:rFonts w:ascii="Times New Roman" w:hAnsi="Times New Roman"/>
                <w:b/>
                <w:sz w:val="20"/>
                <w:szCs w:val="20"/>
                <w:u w:val="single"/>
              </w:rPr>
              <w:t>Rating 4:</w:t>
            </w:r>
            <w:r>
              <w:rPr>
                <w:rFonts w:ascii="Times New Roman" w:hAnsi="Times New Roman"/>
                <w:sz w:val="20"/>
                <w:szCs w:val="20"/>
              </w:rPr>
              <w:t xml:space="preserve"> Moderate impact with good prospect of sustainability</w:t>
            </w:r>
          </w:p>
        </w:tc>
      </w:tr>
    </w:tbl>
    <w:p w:rsidR="009C5360" w:rsidRPr="00006CCE" w:rsidRDefault="00427693" w:rsidP="0058230F">
      <w:pPr>
        <w:autoSpaceDE w:val="0"/>
        <w:autoSpaceDN w:val="0"/>
        <w:adjustRightInd w:val="0"/>
        <w:jc w:val="both"/>
        <w:rPr>
          <w:rFonts w:ascii="Times New Roman" w:eastAsiaTheme="minorHAnsi" w:hAnsi="Times New Roman"/>
          <w:sz w:val="20"/>
          <w:szCs w:val="20"/>
        </w:rPr>
      </w:pPr>
      <w:r w:rsidRPr="00E25EEE">
        <w:rPr>
          <w:rFonts w:ascii="Times New Roman" w:hAnsi="Times New Roman"/>
          <w:color w:val="000000"/>
          <w:sz w:val="20"/>
          <w:szCs w:val="20"/>
        </w:rPr>
        <w:t xml:space="preserve"> </w:t>
      </w:r>
      <w:r w:rsidR="00A85EBC" w:rsidRPr="00E25EEE">
        <w:rPr>
          <w:rFonts w:ascii="Times New Roman" w:hAnsi="Times New Roman"/>
          <w:color w:val="000000"/>
          <w:sz w:val="20"/>
          <w:szCs w:val="20"/>
        </w:rPr>
        <w:t xml:space="preserve">(Having completed </w:t>
      </w:r>
      <w:r w:rsidR="00CA0B48">
        <w:rPr>
          <w:rFonts w:ascii="Times New Roman" w:hAnsi="Times New Roman"/>
          <w:color w:val="000000"/>
          <w:sz w:val="20"/>
          <w:szCs w:val="20"/>
        </w:rPr>
        <w:t xml:space="preserve">the </w:t>
      </w:r>
      <w:r w:rsidR="00A85EBC" w:rsidRPr="00E25EEE">
        <w:rPr>
          <w:rFonts w:ascii="Times New Roman" w:hAnsi="Times New Roman"/>
          <w:color w:val="000000"/>
          <w:sz w:val="20"/>
          <w:szCs w:val="20"/>
        </w:rPr>
        <w:t xml:space="preserve">first year of project implementation </w:t>
      </w:r>
      <w:r w:rsidR="009C5360" w:rsidRPr="00E25EEE">
        <w:rPr>
          <w:rFonts w:ascii="Times New Roman" w:hAnsi="Times New Roman"/>
          <w:color w:val="000000"/>
          <w:sz w:val="20"/>
          <w:szCs w:val="20"/>
        </w:rPr>
        <w:t xml:space="preserve">by the project, </w:t>
      </w:r>
      <w:r w:rsidR="00A51A3F">
        <w:rPr>
          <w:rFonts w:ascii="Times New Roman" w:hAnsi="Times New Roman"/>
          <w:color w:val="000000"/>
          <w:sz w:val="20"/>
          <w:szCs w:val="20"/>
        </w:rPr>
        <w:t xml:space="preserve">it is too early to assess its </w:t>
      </w:r>
      <w:r w:rsidR="00A51A3F" w:rsidRPr="00006CCE">
        <w:rPr>
          <w:rFonts w:ascii="Times New Roman" w:hAnsi="Times New Roman"/>
          <w:color w:val="000000"/>
          <w:sz w:val="20"/>
          <w:szCs w:val="20"/>
        </w:rPr>
        <w:t xml:space="preserve">impact. Yet, although there are many due activities intended for the second year, the project is likely to produce </w:t>
      </w:r>
      <w:r w:rsidR="00410315" w:rsidRPr="00006CCE">
        <w:rPr>
          <w:rFonts w:ascii="Times New Roman" w:hAnsi="Times New Roman"/>
          <w:color w:val="000000"/>
          <w:sz w:val="20"/>
          <w:szCs w:val="20"/>
        </w:rPr>
        <w:t>some moderate impact with good</w:t>
      </w:r>
      <w:r w:rsidR="009C5360" w:rsidRPr="00006CCE">
        <w:rPr>
          <w:rFonts w:ascii="Times New Roman" w:hAnsi="Times New Roman"/>
          <w:color w:val="000000"/>
          <w:sz w:val="20"/>
          <w:szCs w:val="20"/>
        </w:rPr>
        <w:t xml:space="preserve"> prospect of sustainability. T</w:t>
      </w:r>
      <w:r w:rsidR="009C5360" w:rsidRPr="00006CCE">
        <w:rPr>
          <w:rFonts w:ascii="Times New Roman" w:eastAsiaTheme="minorHAnsi" w:hAnsi="Times New Roman"/>
          <w:sz w:val="20"/>
          <w:szCs w:val="20"/>
        </w:rPr>
        <w:t xml:space="preserve">he impacts generated by the project will be sustainably continued and further developed if and only if there would be some repercussions at micro as well as </w:t>
      </w:r>
      <w:proofErr w:type="spellStart"/>
      <w:r w:rsidR="006908EE">
        <w:rPr>
          <w:rFonts w:ascii="Times New Roman" w:eastAsiaTheme="minorHAnsi" w:hAnsi="Times New Roman"/>
          <w:sz w:val="20"/>
          <w:szCs w:val="20"/>
        </w:rPr>
        <w:t>meso</w:t>
      </w:r>
      <w:proofErr w:type="spellEnd"/>
      <w:r w:rsidR="006908EE">
        <w:rPr>
          <w:rFonts w:ascii="Times New Roman" w:eastAsiaTheme="minorHAnsi" w:hAnsi="Times New Roman"/>
          <w:sz w:val="20"/>
          <w:szCs w:val="20"/>
        </w:rPr>
        <w:t>/</w:t>
      </w:r>
      <w:r w:rsidR="009C5360" w:rsidRPr="00006CCE">
        <w:rPr>
          <w:rFonts w:ascii="Times New Roman" w:eastAsiaTheme="minorHAnsi" w:hAnsi="Times New Roman"/>
          <w:sz w:val="20"/>
          <w:szCs w:val="20"/>
        </w:rPr>
        <w:t>macro level</w:t>
      </w:r>
      <w:r w:rsidR="004F361F" w:rsidRPr="00006CCE">
        <w:rPr>
          <w:rFonts w:ascii="Times New Roman" w:eastAsiaTheme="minorHAnsi" w:hAnsi="Times New Roman"/>
          <w:sz w:val="20"/>
          <w:szCs w:val="20"/>
        </w:rPr>
        <w:t xml:space="preserve"> as a result of this</w:t>
      </w:r>
      <w:r w:rsidR="009C5360" w:rsidRPr="00006CCE">
        <w:rPr>
          <w:rFonts w:ascii="Times New Roman" w:eastAsiaTheme="minorHAnsi" w:hAnsi="Times New Roman"/>
          <w:sz w:val="20"/>
          <w:szCs w:val="20"/>
        </w:rPr>
        <w:t>.</w:t>
      </w:r>
      <w:r w:rsidR="00A85EBC" w:rsidRPr="00006CCE">
        <w:rPr>
          <w:rFonts w:ascii="Times New Roman" w:eastAsiaTheme="minorHAnsi" w:hAnsi="Times New Roman"/>
          <w:sz w:val="20"/>
          <w:szCs w:val="20"/>
        </w:rPr>
        <w:t xml:space="preserve"> Without the policy level interventions, the achieveme</w:t>
      </w:r>
      <w:r w:rsidR="00E25EEE" w:rsidRPr="00006CCE">
        <w:rPr>
          <w:rFonts w:ascii="Times New Roman" w:eastAsiaTheme="minorHAnsi" w:hAnsi="Times New Roman"/>
          <w:sz w:val="20"/>
          <w:szCs w:val="20"/>
        </w:rPr>
        <w:t>nts generated at local level will be</w:t>
      </w:r>
      <w:r w:rsidR="00A85EBC" w:rsidRPr="00006CCE">
        <w:rPr>
          <w:rFonts w:ascii="Times New Roman" w:eastAsiaTheme="minorHAnsi" w:hAnsi="Times New Roman"/>
          <w:sz w:val="20"/>
          <w:szCs w:val="20"/>
        </w:rPr>
        <w:t xml:space="preserve"> hardly sustained.</w:t>
      </w:r>
      <w:r w:rsidR="00E25EEE" w:rsidRPr="00006CCE">
        <w:rPr>
          <w:rFonts w:ascii="Times New Roman" w:eastAsiaTheme="minorHAnsi" w:hAnsi="Times New Roman"/>
          <w:sz w:val="20"/>
          <w:szCs w:val="20"/>
        </w:rPr>
        <w:t xml:space="preserve"> </w:t>
      </w:r>
      <w:r w:rsidR="004F361F" w:rsidRPr="00006CCE">
        <w:rPr>
          <w:rFonts w:ascii="Times New Roman" w:eastAsiaTheme="minorHAnsi" w:hAnsi="Times New Roman"/>
          <w:sz w:val="20"/>
          <w:szCs w:val="20"/>
        </w:rPr>
        <w:t>However</w:t>
      </w:r>
      <w:r w:rsidR="00E25EEE" w:rsidRPr="00006CCE">
        <w:rPr>
          <w:rFonts w:ascii="Times New Roman" w:eastAsiaTheme="minorHAnsi" w:hAnsi="Times New Roman"/>
          <w:sz w:val="20"/>
          <w:szCs w:val="20"/>
        </w:rPr>
        <w:t xml:space="preserve">, most of the activities intended for policy level </w:t>
      </w:r>
      <w:r w:rsidR="004F361F" w:rsidRPr="00006CCE">
        <w:rPr>
          <w:rFonts w:ascii="Times New Roman" w:eastAsiaTheme="minorHAnsi" w:hAnsi="Times New Roman"/>
          <w:sz w:val="20"/>
          <w:szCs w:val="20"/>
        </w:rPr>
        <w:t xml:space="preserve">influence </w:t>
      </w:r>
      <w:r w:rsidR="00A51A3F" w:rsidRPr="00006CCE">
        <w:rPr>
          <w:rFonts w:ascii="Times New Roman" w:eastAsiaTheme="minorHAnsi" w:hAnsi="Times New Roman"/>
          <w:sz w:val="20"/>
          <w:szCs w:val="20"/>
        </w:rPr>
        <w:t xml:space="preserve">and advocacy </w:t>
      </w:r>
      <w:r w:rsidR="00E25EEE" w:rsidRPr="00006CCE">
        <w:rPr>
          <w:rFonts w:ascii="Times New Roman" w:eastAsiaTheme="minorHAnsi" w:hAnsi="Times New Roman"/>
          <w:sz w:val="20"/>
          <w:szCs w:val="20"/>
        </w:rPr>
        <w:t>are supposed to be implemented in the second year</w:t>
      </w:r>
      <w:r w:rsidR="004F361F" w:rsidRPr="00006CCE">
        <w:rPr>
          <w:rFonts w:ascii="Times New Roman" w:eastAsiaTheme="minorHAnsi" w:hAnsi="Times New Roman"/>
          <w:sz w:val="20"/>
          <w:szCs w:val="20"/>
        </w:rPr>
        <w:t>. The</w:t>
      </w:r>
      <w:r w:rsidR="00E25EEE" w:rsidRPr="00006CCE">
        <w:rPr>
          <w:rFonts w:ascii="Times New Roman" w:eastAsiaTheme="minorHAnsi" w:hAnsi="Times New Roman"/>
          <w:sz w:val="20"/>
          <w:szCs w:val="20"/>
        </w:rPr>
        <w:t xml:space="preserve"> proposal for </w:t>
      </w:r>
      <w:r w:rsidR="004F361F" w:rsidRPr="00006CCE">
        <w:rPr>
          <w:rFonts w:ascii="Times New Roman" w:eastAsiaTheme="minorHAnsi" w:hAnsi="Times New Roman"/>
          <w:sz w:val="20"/>
          <w:szCs w:val="20"/>
        </w:rPr>
        <w:t xml:space="preserve">this </w:t>
      </w:r>
      <w:r w:rsidR="00E25EEE" w:rsidRPr="00006CCE">
        <w:rPr>
          <w:rFonts w:ascii="Times New Roman" w:eastAsiaTheme="minorHAnsi" w:hAnsi="Times New Roman"/>
          <w:sz w:val="20"/>
          <w:szCs w:val="20"/>
        </w:rPr>
        <w:t>is still under</w:t>
      </w:r>
      <w:r w:rsidR="004F361F" w:rsidRPr="00006CCE">
        <w:rPr>
          <w:rFonts w:ascii="Times New Roman" w:eastAsiaTheme="minorHAnsi" w:hAnsi="Times New Roman"/>
          <w:sz w:val="20"/>
          <w:szCs w:val="20"/>
        </w:rPr>
        <w:t xml:space="preserve"> </w:t>
      </w:r>
      <w:r w:rsidR="00E25EEE" w:rsidRPr="00006CCE">
        <w:rPr>
          <w:rFonts w:ascii="Times New Roman" w:eastAsiaTheme="minorHAnsi" w:hAnsi="Times New Roman"/>
          <w:sz w:val="20"/>
          <w:szCs w:val="20"/>
        </w:rPr>
        <w:t xml:space="preserve">negotiation between PTF and </w:t>
      </w:r>
      <w:r w:rsidR="004F361F" w:rsidRPr="00006CCE">
        <w:rPr>
          <w:rFonts w:ascii="Times New Roman" w:hAnsi="Times New Roman"/>
          <w:color w:val="000000"/>
          <w:sz w:val="20"/>
          <w:szCs w:val="20"/>
        </w:rPr>
        <w:t>Samuhik Abhiyan</w:t>
      </w:r>
      <w:r w:rsidR="00A51A3F" w:rsidRPr="00006CCE">
        <w:rPr>
          <w:rFonts w:ascii="Times New Roman" w:eastAsiaTheme="minorHAnsi" w:hAnsi="Times New Roman"/>
          <w:sz w:val="20"/>
          <w:szCs w:val="20"/>
        </w:rPr>
        <w:t xml:space="preserve">. </w:t>
      </w:r>
      <w:r w:rsidR="004F361F" w:rsidRPr="00006CCE">
        <w:rPr>
          <w:rFonts w:ascii="Times New Roman" w:eastAsiaTheme="minorHAnsi" w:hAnsi="Times New Roman"/>
          <w:sz w:val="20"/>
          <w:szCs w:val="20"/>
        </w:rPr>
        <w:t>Therefore</w:t>
      </w:r>
      <w:r w:rsidR="00792250" w:rsidRPr="00006CCE">
        <w:rPr>
          <w:rFonts w:ascii="Times New Roman" w:eastAsiaTheme="minorHAnsi" w:hAnsi="Times New Roman"/>
          <w:sz w:val="20"/>
          <w:szCs w:val="20"/>
        </w:rPr>
        <w:t xml:space="preserve">, </w:t>
      </w:r>
      <w:r w:rsidR="004F361F" w:rsidRPr="00006CCE">
        <w:rPr>
          <w:rFonts w:ascii="Times New Roman" w:eastAsiaTheme="minorHAnsi" w:hAnsi="Times New Roman"/>
          <w:sz w:val="20"/>
          <w:szCs w:val="20"/>
        </w:rPr>
        <w:t>r</w:t>
      </w:r>
      <w:r w:rsidR="00E25EEE" w:rsidRPr="00006CCE">
        <w:rPr>
          <w:rFonts w:ascii="Times New Roman" w:eastAsiaTheme="minorHAnsi" w:hAnsi="Times New Roman"/>
          <w:sz w:val="20"/>
          <w:szCs w:val="20"/>
        </w:rPr>
        <w:t xml:space="preserve">eduction in corruption in health service delivery by the selected service delivery agencies in terms of some measurable indicators is yet to be ascertained. </w:t>
      </w:r>
      <w:r w:rsidR="006908EE">
        <w:rPr>
          <w:rFonts w:ascii="Times New Roman" w:eastAsiaTheme="minorHAnsi" w:hAnsi="Times New Roman"/>
          <w:sz w:val="20"/>
          <w:szCs w:val="20"/>
        </w:rPr>
        <w:t>But, s</w:t>
      </w:r>
      <w:r w:rsidR="00E25EEE" w:rsidRPr="00006CCE">
        <w:rPr>
          <w:rFonts w:ascii="Times New Roman" w:eastAsiaTheme="minorHAnsi" w:hAnsi="Times New Roman"/>
          <w:sz w:val="20"/>
          <w:szCs w:val="20"/>
        </w:rPr>
        <w:t>ome positive signs are already visible</w:t>
      </w:r>
      <w:r w:rsidR="00E25EEE" w:rsidRPr="00006CCE">
        <w:rPr>
          <w:rFonts w:ascii="Times New Roman" w:hAnsi="Times New Roman"/>
          <w:sz w:val="20"/>
          <w:szCs w:val="20"/>
        </w:rPr>
        <w:t xml:space="preserve">. </w:t>
      </w:r>
      <w:r w:rsidR="00006CCE" w:rsidRPr="00006CCE">
        <w:rPr>
          <w:rFonts w:ascii="Times New Roman" w:hAnsi="Times New Roman"/>
          <w:sz w:val="20"/>
          <w:szCs w:val="20"/>
        </w:rPr>
        <w:t>T</w:t>
      </w:r>
      <w:r w:rsidR="0091711F" w:rsidRPr="00006CCE">
        <w:rPr>
          <w:rFonts w:ascii="Times New Roman" w:hAnsi="Times New Roman"/>
          <w:sz w:val="20"/>
          <w:szCs w:val="20"/>
        </w:rPr>
        <w:t xml:space="preserve">he </w:t>
      </w:r>
      <w:r w:rsidR="00B03B15" w:rsidRPr="00006CCE">
        <w:rPr>
          <w:rFonts w:ascii="Times New Roman" w:hAnsi="Times New Roman"/>
          <w:sz w:val="20"/>
          <w:szCs w:val="20"/>
        </w:rPr>
        <w:t>CMC at district and local level</w:t>
      </w:r>
      <w:r w:rsidR="004F361F" w:rsidRPr="00006CCE">
        <w:rPr>
          <w:rFonts w:ascii="Times New Roman" w:hAnsi="Times New Roman"/>
          <w:sz w:val="20"/>
          <w:szCs w:val="20"/>
        </w:rPr>
        <w:t>s</w:t>
      </w:r>
      <w:r w:rsidR="00B03B15" w:rsidRPr="00006CCE">
        <w:rPr>
          <w:rFonts w:ascii="Times New Roman" w:hAnsi="Times New Roman"/>
          <w:sz w:val="20"/>
          <w:szCs w:val="20"/>
        </w:rPr>
        <w:t xml:space="preserve"> have been formed and the health service outlets are running in </w:t>
      </w:r>
      <w:r w:rsidR="006908EE">
        <w:rPr>
          <w:rFonts w:ascii="Times New Roman" w:hAnsi="Times New Roman"/>
          <w:sz w:val="20"/>
          <w:szCs w:val="20"/>
        </w:rPr>
        <w:t xml:space="preserve">comparatively more </w:t>
      </w:r>
      <w:r w:rsidR="00B03B15" w:rsidRPr="00006CCE">
        <w:rPr>
          <w:rFonts w:ascii="Times New Roman" w:hAnsi="Times New Roman"/>
          <w:sz w:val="20"/>
          <w:szCs w:val="20"/>
        </w:rPr>
        <w:t xml:space="preserve">transparent and accountable manner. Furthermore, </w:t>
      </w:r>
      <w:r w:rsidR="00E25EEE" w:rsidRPr="00006CCE">
        <w:rPr>
          <w:rFonts w:ascii="Times New Roman" w:hAnsi="Times New Roman"/>
          <w:sz w:val="20"/>
          <w:szCs w:val="20"/>
        </w:rPr>
        <w:t xml:space="preserve">the right holders are more conscious about their rights and the available facilities to be received from the health service delivery agencies. </w:t>
      </w:r>
      <w:r w:rsidR="00006CCE" w:rsidRPr="00006CCE">
        <w:rPr>
          <w:rFonts w:ascii="Times New Roman" w:hAnsi="Times New Roman"/>
          <w:sz w:val="20"/>
          <w:szCs w:val="20"/>
        </w:rPr>
        <w:t xml:space="preserve">The CMCs </w:t>
      </w:r>
      <w:r w:rsidR="00006CCE" w:rsidRPr="007871C1">
        <w:rPr>
          <w:rFonts w:ascii="Times New Roman" w:eastAsiaTheme="minorHAnsi" w:hAnsi="Times New Roman"/>
          <w:sz w:val="20"/>
          <w:szCs w:val="20"/>
        </w:rPr>
        <w:t>have started demanding transparency and accountability from the government in all spheres-in schools</w:t>
      </w:r>
      <w:r w:rsidR="00006CCE" w:rsidRPr="00006CCE">
        <w:rPr>
          <w:rFonts w:ascii="Times New Roman" w:eastAsiaTheme="minorHAnsi" w:hAnsi="Times New Roman"/>
          <w:sz w:val="20"/>
          <w:szCs w:val="20"/>
        </w:rPr>
        <w:t xml:space="preserve">, </w:t>
      </w:r>
      <w:r w:rsidR="00006CCE">
        <w:rPr>
          <w:rFonts w:ascii="Times New Roman" w:eastAsiaTheme="minorHAnsi" w:hAnsi="Times New Roman"/>
          <w:sz w:val="20"/>
          <w:szCs w:val="20"/>
        </w:rPr>
        <w:t>district administration office</w:t>
      </w:r>
      <w:r w:rsidR="00006CCE" w:rsidRPr="007871C1">
        <w:rPr>
          <w:rFonts w:ascii="Times New Roman" w:eastAsiaTheme="minorHAnsi" w:hAnsi="Times New Roman"/>
          <w:sz w:val="20"/>
          <w:szCs w:val="20"/>
        </w:rPr>
        <w:t>, traffic police office, land revenue office</w:t>
      </w:r>
      <w:r w:rsidR="00006CCE">
        <w:rPr>
          <w:rFonts w:ascii="Times New Roman" w:eastAsiaTheme="minorHAnsi" w:hAnsi="Times New Roman"/>
          <w:sz w:val="20"/>
          <w:szCs w:val="20"/>
        </w:rPr>
        <w:t xml:space="preserve"> etc</w:t>
      </w:r>
      <w:r w:rsidR="00006CCE" w:rsidRPr="007871C1">
        <w:rPr>
          <w:rFonts w:ascii="Times New Roman" w:eastAsiaTheme="minorHAnsi" w:hAnsi="Times New Roman"/>
          <w:sz w:val="20"/>
          <w:szCs w:val="20"/>
        </w:rPr>
        <w:t xml:space="preserve">. </w:t>
      </w:r>
      <w:r w:rsidR="00E25EEE" w:rsidRPr="00006CCE">
        <w:rPr>
          <w:rFonts w:ascii="Times New Roman" w:hAnsi="Times New Roman"/>
          <w:sz w:val="20"/>
          <w:szCs w:val="20"/>
        </w:rPr>
        <w:t>The better part of the project is that it has been able to receive the media coverage from district to national level</w:t>
      </w:r>
      <w:r w:rsidR="006908EE">
        <w:rPr>
          <w:rFonts w:ascii="Times New Roman" w:hAnsi="Times New Roman"/>
          <w:sz w:val="20"/>
          <w:szCs w:val="20"/>
        </w:rPr>
        <w:t xml:space="preserve"> and such effort needs to be strengthened in days ahead</w:t>
      </w:r>
      <w:r w:rsidR="00E25EEE" w:rsidRPr="00006CCE">
        <w:rPr>
          <w:rFonts w:ascii="Times New Roman" w:hAnsi="Times New Roman"/>
          <w:sz w:val="20"/>
          <w:szCs w:val="20"/>
        </w:rPr>
        <w:t>.</w:t>
      </w:r>
      <w:r w:rsidR="009B61FA" w:rsidRPr="00006CCE">
        <w:rPr>
          <w:rFonts w:ascii="Times New Roman" w:hAnsi="Times New Roman"/>
          <w:sz w:val="20"/>
          <w:szCs w:val="20"/>
        </w:rPr>
        <w:t xml:space="preserve"> The weaker</w:t>
      </w:r>
      <w:r w:rsidR="006D0F2C" w:rsidRPr="00006CCE">
        <w:rPr>
          <w:rFonts w:ascii="Times New Roman" w:hAnsi="Times New Roman"/>
          <w:sz w:val="20"/>
          <w:szCs w:val="20"/>
        </w:rPr>
        <w:t xml:space="preserve"> part of the project is that it has </w:t>
      </w:r>
      <w:r w:rsidR="006908EE" w:rsidRPr="00006CCE">
        <w:rPr>
          <w:rFonts w:ascii="Times New Roman" w:hAnsi="Times New Roman"/>
          <w:sz w:val="20"/>
          <w:szCs w:val="20"/>
        </w:rPr>
        <w:t>overlooked</w:t>
      </w:r>
      <w:r w:rsidR="006D0F2C" w:rsidRPr="00006CCE">
        <w:rPr>
          <w:rFonts w:ascii="Times New Roman" w:hAnsi="Times New Roman"/>
          <w:sz w:val="20"/>
          <w:szCs w:val="20"/>
        </w:rPr>
        <w:t xml:space="preserve"> the All Party Mechanism</w:t>
      </w:r>
      <w:r w:rsidR="00251EC5" w:rsidRPr="00006CCE">
        <w:rPr>
          <w:rFonts w:ascii="Times New Roman" w:hAnsi="Times New Roman"/>
          <w:sz w:val="20"/>
          <w:szCs w:val="20"/>
        </w:rPr>
        <w:t xml:space="preserve"> which has formal and informal influence in determining the district level policies, principles and procedures enabling an environment for or against corruption.</w:t>
      </w:r>
      <w:r w:rsidR="00B03B15" w:rsidRPr="00006CCE">
        <w:rPr>
          <w:rFonts w:ascii="Times New Roman" w:hAnsi="Times New Roman"/>
          <w:sz w:val="20"/>
          <w:szCs w:val="20"/>
        </w:rPr>
        <w:t>)</w:t>
      </w:r>
    </w:p>
    <w:p w:rsidR="00464118" w:rsidRDefault="00464118" w:rsidP="0058230F">
      <w:pPr>
        <w:pStyle w:val="ListParagraph"/>
        <w:ind w:left="0"/>
        <w:jc w:val="both"/>
        <w:rPr>
          <w:rFonts w:ascii="Times New Roman" w:hAnsi="Times New Roman"/>
          <w:b/>
          <w:color w:val="000000"/>
          <w:sz w:val="20"/>
          <w:szCs w:val="20"/>
          <w:u w:val="single"/>
        </w:rPr>
      </w:pPr>
    </w:p>
    <w:p w:rsidR="00464118" w:rsidRPr="006335AC" w:rsidRDefault="006335AC" w:rsidP="0058230F">
      <w:pPr>
        <w:tabs>
          <w:tab w:val="left" w:pos="990"/>
        </w:tabs>
        <w:rPr>
          <w:rFonts w:ascii="Times New Roman" w:hAnsi="Times New Roman"/>
          <w:b/>
          <w:color w:val="000000"/>
          <w:sz w:val="16"/>
          <w:szCs w:val="16"/>
          <w:u w:val="single"/>
        </w:rPr>
      </w:pPr>
      <w:r w:rsidRPr="006335AC">
        <w:rPr>
          <w:rFonts w:ascii="Times New Roman" w:hAnsi="Times New Roman"/>
          <w:b/>
          <w:color w:val="000000"/>
          <w:sz w:val="20"/>
          <w:szCs w:val="20"/>
        </w:rPr>
        <w:t>5.</w:t>
      </w:r>
      <w:r w:rsidRPr="006335AC">
        <w:rPr>
          <w:rFonts w:ascii="Times New Roman" w:hAnsi="Times New Roman"/>
          <w:b/>
          <w:color w:val="000000"/>
          <w:sz w:val="20"/>
          <w:szCs w:val="20"/>
        </w:rPr>
        <w:tab/>
      </w:r>
      <w:r w:rsidR="00464118" w:rsidRPr="006335AC">
        <w:rPr>
          <w:rFonts w:ascii="Times New Roman" w:hAnsi="Times New Roman"/>
          <w:b/>
          <w:color w:val="000000"/>
          <w:sz w:val="20"/>
          <w:szCs w:val="20"/>
          <w:u w:val="single"/>
        </w:rPr>
        <w:t xml:space="preserve">PAC-PTF </w:t>
      </w:r>
      <w:r w:rsidR="005E79E1" w:rsidRPr="006335AC">
        <w:rPr>
          <w:rFonts w:ascii="Times New Roman" w:hAnsi="Times New Roman"/>
          <w:b/>
          <w:color w:val="000000"/>
          <w:sz w:val="20"/>
          <w:szCs w:val="20"/>
          <w:u w:val="single"/>
        </w:rPr>
        <w:t>Advice (</w:t>
      </w:r>
      <w:r w:rsidR="00464118" w:rsidRPr="006335AC">
        <w:rPr>
          <w:rFonts w:ascii="Times New Roman" w:hAnsi="Times New Roman"/>
          <w:b/>
          <w:color w:val="000000"/>
          <w:sz w:val="20"/>
          <w:szCs w:val="20"/>
        </w:rPr>
        <w:t>Please consult CSO Partner)</w:t>
      </w:r>
      <w:r w:rsidR="00464118" w:rsidRPr="006335AC">
        <w:rPr>
          <w:rFonts w:ascii="Times New Roman" w:hAnsi="Times New Roman"/>
          <w:b/>
          <w:color w:val="000000"/>
          <w:sz w:val="20"/>
          <w:szCs w:val="20"/>
          <w:u w:val="single"/>
        </w:rPr>
        <w:br/>
      </w:r>
    </w:p>
    <w:tbl>
      <w:tblPr>
        <w:tblStyle w:val="TableGrid"/>
        <w:tblW w:w="9360" w:type="dxa"/>
        <w:tblInd w:w="108" w:type="dxa"/>
        <w:tblLook w:val="04A0" w:firstRow="1" w:lastRow="0" w:firstColumn="1" w:lastColumn="0" w:noHBand="0" w:noVBand="1"/>
      </w:tblPr>
      <w:tblGrid>
        <w:gridCol w:w="378"/>
        <w:gridCol w:w="8262"/>
        <w:gridCol w:w="720"/>
      </w:tblGrid>
      <w:tr w:rsidR="007E594F" w:rsidRPr="003370EF" w:rsidTr="00225120">
        <w:trPr>
          <w:trHeight w:val="278"/>
        </w:trPr>
        <w:tc>
          <w:tcPr>
            <w:tcW w:w="378" w:type="dxa"/>
          </w:tcPr>
          <w:p w:rsidR="007E594F" w:rsidRPr="003370EF" w:rsidRDefault="007E594F" w:rsidP="0058230F">
            <w:pPr>
              <w:pStyle w:val="NoSpacing"/>
              <w:rPr>
                <w:rFonts w:ascii="Times New Roman" w:hAnsi="Times New Roman"/>
                <w:sz w:val="20"/>
                <w:szCs w:val="20"/>
              </w:rPr>
            </w:pPr>
            <w:r w:rsidRPr="003370EF">
              <w:rPr>
                <w:rFonts w:ascii="Times New Roman" w:hAnsi="Times New Roman"/>
                <w:sz w:val="20"/>
                <w:szCs w:val="20"/>
              </w:rPr>
              <w:t>a.</w:t>
            </w:r>
          </w:p>
        </w:tc>
        <w:tc>
          <w:tcPr>
            <w:tcW w:w="8262" w:type="dxa"/>
          </w:tcPr>
          <w:p w:rsidR="007E594F" w:rsidRPr="003370EF" w:rsidRDefault="007E594F" w:rsidP="0058230F">
            <w:pPr>
              <w:pStyle w:val="NoSpacing"/>
              <w:rPr>
                <w:rFonts w:ascii="Times New Roman" w:hAnsi="Times New Roman"/>
                <w:sz w:val="20"/>
                <w:szCs w:val="20"/>
              </w:rPr>
            </w:pPr>
            <w:r w:rsidRPr="003370EF">
              <w:rPr>
                <w:rFonts w:ascii="Times New Roman" w:hAnsi="Times New Roman"/>
                <w:sz w:val="20"/>
                <w:szCs w:val="20"/>
              </w:rPr>
              <w:t>Value added of PTF technical advice</w:t>
            </w:r>
          </w:p>
        </w:tc>
        <w:tc>
          <w:tcPr>
            <w:tcW w:w="720" w:type="dxa"/>
          </w:tcPr>
          <w:p w:rsidR="007E594F" w:rsidRPr="003370EF" w:rsidRDefault="00891162" w:rsidP="0058230F">
            <w:pPr>
              <w:pStyle w:val="NoSpacing"/>
              <w:jc w:val="center"/>
              <w:rPr>
                <w:rFonts w:ascii="Times New Roman" w:hAnsi="Times New Roman"/>
                <w:b/>
                <w:color w:val="000000"/>
                <w:sz w:val="20"/>
                <w:szCs w:val="20"/>
                <w:u w:val="single"/>
              </w:rPr>
            </w:pPr>
            <w:r>
              <w:rPr>
                <w:rFonts w:ascii="Times New Roman" w:hAnsi="Times New Roman"/>
                <w:b/>
                <w:color w:val="000000"/>
                <w:sz w:val="20"/>
                <w:szCs w:val="20"/>
                <w:u w:val="single"/>
              </w:rPr>
              <w:t>2</w:t>
            </w:r>
          </w:p>
        </w:tc>
      </w:tr>
    </w:tbl>
    <w:p w:rsidR="00DC1DFA" w:rsidRPr="003370EF" w:rsidRDefault="00464118" w:rsidP="0058230F">
      <w:pPr>
        <w:tabs>
          <w:tab w:val="left" w:pos="990"/>
        </w:tabs>
        <w:rPr>
          <w:rFonts w:ascii="Times New Roman" w:hAnsi="Times New Roman"/>
          <w:color w:val="000000"/>
          <w:sz w:val="20"/>
          <w:szCs w:val="20"/>
        </w:rPr>
      </w:pPr>
      <w:r w:rsidRPr="003370EF">
        <w:rPr>
          <w:rFonts w:ascii="Times New Roman" w:hAnsi="Times New Roman"/>
          <w:color w:val="000000"/>
          <w:sz w:val="16"/>
          <w:szCs w:val="16"/>
        </w:rPr>
        <w:br/>
      </w:r>
      <w:r w:rsidRPr="003370EF">
        <w:rPr>
          <w:rFonts w:ascii="Times New Roman" w:hAnsi="Times New Roman"/>
          <w:b/>
          <w:i/>
          <w:color w:val="000000"/>
          <w:sz w:val="20"/>
          <w:szCs w:val="20"/>
          <w:u w:val="single"/>
        </w:rPr>
        <w:t xml:space="preserve">Comments: </w:t>
      </w:r>
      <w:r w:rsidRPr="003370EF">
        <w:rPr>
          <w:rFonts w:ascii="Times New Roman" w:hAnsi="Times New Roman"/>
          <w:i/>
          <w:color w:val="000000"/>
          <w:sz w:val="20"/>
          <w:szCs w:val="20"/>
        </w:rPr>
        <w:t>(In your comments please include Strong and weakest points of PTF-PAC interventions and suggestions for improvement</w:t>
      </w:r>
      <w:r w:rsidRPr="003370EF">
        <w:rPr>
          <w:rFonts w:ascii="Times New Roman" w:hAnsi="Times New Roman"/>
          <w:color w:val="000000"/>
          <w:sz w:val="20"/>
          <w:szCs w:val="20"/>
        </w:rPr>
        <w:t>)</w:t>
      </w:r>
    </w:p>
    <w:p w:rsidR="00DC1DFA" w:rsidRPr="003370EF" w:rsidRDefault="00DC1DFA" w:rsidP="0058230F">
      <w:pPr>
        <w:tabs>
          <w:tab w:val="left" w:pos="990"/>
        </w:tabs>
        <w:rPr>
          <w:rFonts w:ascii="Times New Roman" w:hAnsi="Times New Roman"/>
          <w:color w:val="000000"/>
          <w:sz w:val="16"/>
          <w:szCs w:val="16"/>
        </w:rPr>
      </w:pPr>
    </w:p>
    <w:p w:rsidR="00FF3863" w:rsidRDefault="00DC1DFA" w:rsidP="0058230F">
      <w:pPr>
        <w:tabs>
          <w:tab w:val="left" w:pos="990"/>
        </w:tabs>
        <w:jc w:val="both"/>
        <w:rPr>
          <w:rFonts w:ascii="Times New Roman" w:hAnsi="Times New Roman"/>
          <w:color w:val="000000"/>
          <w:sz w:val="20"/>
          <w:szCs w:val="20"/>
        </w:rPr>
      </w:pPr>
      <w:r w:rsidRPr="003370EF">
        <w:rPr>
          <w:rFonts w:ascii="Times New Roman" w:hAnsi="Times New Roman"/>
          <w:color w:val="000000"/>
          <w:sz w:val="20"/>
          <w:szCs w:val="20"/>
        </w:rPr>
        <w:t xml:space="preserve">As reported, </w:t>
      </w:r>
      <w:r w:rsidR="001911C3">
        <w:rPr>
          <w:rFonts w:ascii="Times New Roman" w:hAnsi="Times New Roman"/>
          <w:color w:val="000000"/>
          <w:sz w:val="20"/>
          <w:szCs w:val="20"/>
        </w:rPr>
        <w:t xml:space="preserve">technical advice and guidance from </w:t>
      </w:r>
      <w:r w:rsidR="006908EE">
        <w:rPr>
          <w:rFonts w:ascii="Times New Roman" w:hAnsi="Times New Roman"/>
          <w:color w:val="000000"/>
          <w:sz w:val="20"/>
          <w:szCs w:val="20"/>
        </w:rPr>
        <w:t>PAC-</w:t>
      </w:r>
      <w:r w:rsidR="001911C3">
        <w:rPr>
          <w:rFonts w:ascii="Times New Roman" w:hAnsi="Times New Roman"/>
          <w:color w:val="000000"/>
          <w:sz w:val="20"/>
          <w:szCs w:val="20"/>
        </w:rPr>
        <w:t>PTF was found helpful to improve the project’s effectiveness. However</w:t>
      </w:r>
      <w:r w:rsidR="00AC5028">
        <w:rPr>
          <w:rFonts w:ascii="Times New Roman" w:hAnsi="Times New Roman"/>
          <w:color w:val="000000"/>
          <w:sz w:val="20"/>
          <w:szCs w:val="20"/>
        </w:rPr>
        <w:t xml:space="preserve">, there were </w:t>
      </w:r>
      <w:r w:rsidR="005E6A3F">
        <w:rPr>
          <w:rFonts w:ascii="Times New Roman" w:hAnsi="Times New Roman"/>
          <w:color w:val="000000"/>
          <w:sz w:val="20"/>
          <w:szCs w:val="20"/>
        </w:rPr>
        <w:t xml:space="preserve">reportedly </w:t>
      </w:r>
      <w:r w:rsidR="004F361F">
        <w:rPr>
          <w:rFonts w:ascii="Times New Roman" w:hAnsi="Times New Roman"/>
          <w:color w:val="000000"/>
          <w:sz w:val="20"/>
          <w:szCs w:val="20"/>
        </w:rPr>
        <w:t xml:space="preserve">only </w:t>
      </w:r>
      <w:r w:rsidR="00AC5028">
        <w:rPr>
          <w:rFonts w:ascii="Times New Roman" w:hAnsi="Times New Roman"/>
          <w:color w:val="000000"/>
          <w:sz w:val="20"/>
          <w:szCs w:val="20"/>
        </w:rPr>
        <w:t xml:space="preserve">limited </w:t>
      </w:r>
      <w:r w:rsidR="004F361F">
        <w:rPr>
          <w:rFonts w:ascii="Times New Roman" w:hAnsi="Times New Roman"/>
          <w:color w:val="000000"/>
          <w:sz w:val="20"/>
          <w:szCs w:val="20"/>
        </w:rPr>
        <w:t xml:space="preserve">and </w:t>
      </w:r>
      <w:r w:rsidR="005E6A3F">
        <w:rPr>
          <w:rFonts w:ascii="Times New Roman" w:hAnsi="Times New Roman"/>
          <w:color w:val="000000"/>
          <w:sz w:val="20"/>
          <w:szCs w:val="20"/>
        </w:rPr>
        <w:t xml:space="preserve">timely responses. The strong </w:t>
      </w:r>
      <w:r w:rsidR="00AC5028">
        <w:rPr>
          <w:rFonts w:ascii="Times New Roman" w:hAnsi="Times New Roman"/>
          <w:color w:val="000000"/>
          <w:sz w:val="20"/>
          <w:szCs w:val="20"/>
        </w:rPr>
        <w:t>point of P</w:t>
      </w:r>
      <w:r w:rsidR="006908EE">
        <w:rPr>
          <w:rFonts w:ascii="Times New Roman" w:hAnsi="Times New Roman"/>
          <w:color w:val="000000"/>
          <w:sz w:val="20"/>
          <w:szCs w:val="20"/>
        </w:rPr>
        <w:t>AC</w:t>
      </w:r>
      <w:r w:rsidR="00AC5028">
        <w:rPr>
          <w:rFonts w:ascii="Times New Roman" w:hAnsi="Times New Roman"/>
          <w:color w:val="000000"/>
          <w:sz w:val="20"/>
          <w:szCs w:val="20"/>
        </w:rPr>
        <w:t>-P</w:t>
      </w:r>
      <w:r w:rsidR="006908EE">
        <w:rPr>
          <w:rFonts w:ascii="Times New Roman" w:hAnsi="Times New Roman"/>
          <w:color w:val="000000"/>
          <w:sz w:val="20"/>
          <w:szCs w:val="20"/>
        </w:rPr>
        <w:t>TF</w:t>
      </w:r>
      <w:r w:rsidR="00AC5028">
        <w:rPr>
          <w:rFonts w:ascii="Times New Roman" w:hAnsi="Times New Roman"/>
          <w:color w:val="000000"/>
          <w:sz w:val="20"/>
          <w:szCs w:val="20"/>
        </w:rPr>
        <w:t xml:space="preserve"> intervention is </w:t>
      </w:r>
      <w:r w:rsidR="00FF3863">
        <w:rPr>
          <w:rFonts w:ascii="Times New Roman" w:hAnsi="Times New Roman"/>
          <w:color w:val="000000"/>
          <w:sz w:val="20"/>
          <w:szCs w:val="20"/>
        </w:rPr>
        <w:t xml:space="preserve">the </w:t>
      </w:r>
      <w:r w:rsidR="00AC5028">
        <w:rPr>
          <w:rFonts w:ascii="Times New Roman" w:hAnsi="Times New Roman"/>
          <w:color w:val="000000"/>
          <w:sz w:val="20"/>
          <w:szCs w:val="20"/>
        </w:rPr>
        <w:t>encourage</w:t>
      </w:r>
      <w:r w:rsidR="003B3825">
        <w:rPr>
          <w:rFonts w:ascii="Times New Roman" w:hAnsi="Times New Roman"/>
          <w:color w:val="000000"/>
          <w:sz w:val="20"/>
          <w:szCs w:val="20"/>
        </w:rPr>
        <w:t>ment and resilient</w:t>
      </w:r>
      <w:r w:rsidR="00FF3863">
        <w:rPr>
          <w:rFonts w:ascii="Times New Roman" w:hAnsi="Times New Roman"/>
          <w:color w:val="000000"/>
          <w:sz w:val="20"/>
          <w:szCs w:val="20"/>
        </w:rPr>
        <w:t xml:space="preserve"> morale support to </w:t>
      </w:r>
      <w:r w:rsidR="004F361F">
        <w:rPr>
          <w:rFonts w:ascii="Times New Roman" w:hAnsi="Times New Roman"/>
          <w:color w:val="000000"/>
          <w:sz w:val="20"/>
          <w:szCs w:val="20"/>
        </w:rPr>
        <w:t>the implementers</w:t>
      </w:r>
      <w:r w:rsidR="00FF3863">
        <w:rPr>
          <w:rFonts w:ascii="Times New Roman" w:hAnsi="Times New Roman"/>
          <w:color w:val="000000"/>
          <w:sz w:val="20"/>
          <w:szCs w:val="20"/>
        </w:rPr>
        <w:t xml:space="preserve"> to fight</w:t>
      </w:r>
      <w:r w:rsidR="0092246B">
        <w:rPr>
          <w:rFonts w:ascii="Times New Roman" w:hAnsi="Times New Roman"/>
          <w:color w:val="000000"/>
          <w:sz w:val="20"/>
          <w:szCs w:val="20"/>
        </w:rPr>
        <w:t xml:space="preserve"> against widespread corruption. To enhance the confidence and ability of CSOs to hold the public service delivery agencies accountable and to make them responsive to the citizens’ needs is a challenging </w:t>
      </w:r>
      <w:r w:rsidR="00042538">
        <w:rPr>
          <w:rFonts w:ascii="Times New Roman" w:hAnsi="Times New Roman"/>
          <w:color w:val="000000"/>
          <w:sz w:val="20"/>
          <w:szCs w:val="20"/>
        </w:rPr>
        <w:t xml:space="preserve">and risky </w:t>
      </w:r>
      <w:r w:rsidR="0092246B">
        <w:rPr>
          <w:rFonts w:ascii="Times New Roman" w:hAnsi="Times New Roman"/>
          <w:color w:val="000000"/>
          <w:sz w:val="20"/>
          <w:szCs w:val="20"/>
        </w:rPr>
        <w:t>mission</w:t>
      </w:r>
      <w:r w:rsidR="004F361F">
        <w:rPr>
          <w:rFonts w:ascii="Times New Roman" w:hAnsi="Times New Roman"/>
          <w:color w:val="000000"/>
          <w:sz w:val="20"/>
          <w:szCs w:val="20"/>
        </w:rPr>
        <w:t xml:space="preserve"> demanding c</w:t>
      </w:r>
      <w:r w:rsidR="00EE6079">
        <w:rPr>
          <w:rFonts w:ascii="Times New Roman" w:hAnsi="Times New Roman"/>
          <w:color w:val="000000"/>
          <w:sz w:val="20"/>
          <w:szCs w:val="20"/>
        </w:rPr>
        <w:t xml:space="preserve">ourage, conviction and commitment. </w:t>
      </w:r>
      <w:r w:rsidR="0092246B">
        <w:rPr>
          <w:rFonts w:ascii="Times New Roman" w:hAnsi="Times New Roman"/>
          <w:color w:val="000000"/>
          <w:sz w:val="20"/>
          <w:szCs w:val="20"/>
        </w:rPr>
        <w:t xml:space="preserve"> In this regard, Samuhik Abhiyan </w:t>
      </w:r>
      <w:r w:rsidR="004F361F">
        <w:rPr>
          <w:rFonts w:ascii="Times New Roman" w:hAnsi="Times New Roman"/>
          <w:color w:val="000000"/>
          <w:sz w:val="20"/>
          <w:szCs w:val="20"/>
        </w:rPr>
        <w:t>was</w:t>
      </w:r>
      <w:r w:rsidR="0092246B">
        <w:rPr>
          <w:rFonts w:ascii="Times New Roman" w:hAnsi="Times New Roman"/>
          <w:color w:val="000000"/>
          <w:sz w:val="20"/>
          <w:szCs w:val="20"/>
        </w:rPr>
        <w:t xml:space="preserve"> proud of having </w:t>
      </w:r>
      <w:r w:rsidR="004F361F">
        <w:rPr>
          <w:rFonts w:ascii="Times New Roman" w:hAnsi="Times New Roman"/>
          <w:color w:val="000000"/>
          <w:sz w:val="20"/>
          <w:szCs w:val="20"/>
        </w:rPr>
        <w:t xml:space="preserve">a </w:t>
      </w:r>
      <w:r w:rsidR="0092246B">
        <w:rPr>
          <w:rFonts w:ascii="Times New Roman" w:hAnsi="Times New Roman"/>
          <w:color w:val="000000"/>
          <w:sz w:val="20"/>
          <w:szCs w:val="20"/>
        </w:rPr>
        <w:t xml:space="preserve">partnership with PTF. </w:t>
      </w:r>
      <w:r w:rsidR="005E6A3F">
        <w:rPr>
          <w:rFonts w:ascii="Times New Roman" w:hAnsi="Times New Roman"/>
          <w:color w:val="000000"/>
          <w:sz w:val="20"/>
          <w:szCs w:val="20"/>
        </w:rPr>
        <w:t xml:space="preserve">The weak </w:t>
      </w:r>
      <w:r w:rsidR="00C314E5">
        <w:rPr>
          <w:rFonts w:ascii="Times New Roman" w:hAnsi="Times New Roman"/>
          <w:color w:val="000000"/>
          <w:sz w:val="20"/>
          <w:szCs w:val="20"/>
        </w:rPr>
        <w:t>point is the delays in getting the responses and feedbacks from PAC-PTF. Feedbacks on the technical and financial reports were received</w:t>
      </w:r>
      <w:r w:rsidR="004F361F">
        <w:rPr>
          <w:rFonts w:ascii="Times New Roman" w:hAnsi="Times New Roman"/>
          <w:color w:val="000000"/>
          <w:sz w:val="20"/>
          <w:szCs w:val="20"/>
        </w:rPr>
        <w:t xml:space="preserve"> very late</w:t>
      </w:r>
      <w:r w:rsidR="00C314E5">
        <w:rPr>
          <w:rFonts w:ascii="Times New Roman" w:hAnsi="Times New Roman"/>
          <w:color w:val="000000"/>
          <w:sz w:val="20"/>
          <w:szCs w:val="20"/>
        </w:rPr>
        <w:t xml:space="preserve">, making it sometimes very difficult to take corrective measures. </w:t>
      </w:r>
      <w:r w:rsidR="004F361F">
        <w:rPr>
          <w:rFonts w:ascii="Times New Roman" w:hAnsi="Times New Roman"/>
          <w:color w:val="000000"/>
          <w:sz w:val="20"/>
          <w:szCs w:val="20"/>
        </w:rPr>
        <w:t>I</w:t>
      </w:r>
      <w:r w:rsidR="00C314E5">
        <w:rPr>
          <w:rFonts w:ascii="Times New Roman" w:hAnsi="Times New Roman"/>
          <w:color w:val="000000"/>
          <w:sz w:val="20"/>
          <w:szCs w:val="20"/>
        </w:rPr>
        <w:t xml:space="preserve">t is </w:t>
      </w:r>
      <w:r w:rsidR="004F361F">
        <w:rPr>
          <w:rFonts w:ascii="Times New Roman" w:hAnsi="Times New Roman"/>
          <w:color w:val="000000"/>
          <w:sz w:val="20"/>
          <w:szCs w:val="20"/>
        </w:rPr>
        <w:t xml:space="preserve">therefore </w:t>
      </w:r>
      <w:r w:rsidR="00C314E5">
        <w:rPr>
          <w:rFonts w:ascii="Times New Roman" w:hAnsi="Times New Roman"/>
          <w:color w:val="000000"/>
          <w:sz w:val="20"/>
          <w:szCs w:val="20"/>
        </w:rPr>
        <w:t>suggested to communicate feedback, suggestions and comments to the CSO</w:t>
      </w:r>
      <w:r w:rsidR="00D07A11">
        <w:rPr>
          <w:rFonts w:ascii="Times New Roman" w:hAnsi="Times New Roman"/>
          <w:color w:val="000000"/>
          <w:sz w:val="20"/>
          <w:szCs w:val="20"/>
        </w:rPr>
        <w:t xml:space="preserve"> partners</w:t>
      </w:r>
      <w:r w:rsidR="00C314E5">
        <w:rPr>
          <w:rFonts w:ascii="Times New Roman" w:hAnsi="Times New Roman"/>
          <w:color w:val="000000"/>
          <w:sz w:val="20"/>
          <w:szCs w:val="20"/>
        </w:rPr>
        <w:t xml:space="preserve"> in timely manner.</w:t>
      </w:r>
    </w:p>
    <w:p w:rsidR="0004189B" w:rsidRDefault="00464118" w:rsidP="0058230F">
      <w:pPr>
        <w:tabs>
          <w:tab w:val="left" w:pos="540"/>
        </w:tabs>
        <w:jc w:val="both"/>
        <w:rPr>
          <w:rFonts w:ascii="Times New Roman" w:hAnsi="Times New Roman"/>
          <w:b/>
          <w:sz w:val="20"/>
          <w:szCs w:val="20"/>
          <w:u w:val="single"/>
        </w:rPr>
      </w:pPr>
      <w:r w:rsidRPr="003370EF">
        <w:rPr>
          <w:rFonts w:ascii="Times New Roman" w:hAnsi="Times New Roman"/>
          <w:color w:val="000000"/>
          <w:sz w:val="16"/>
          <w:szCs w:val="16"/>
        </w:rPr>
        <w:br/>
      </w:r>
      <w:r w:rsidRPr="003370EF">
        <w:rPr>
          <w:rFonts w:ascii="Times New Roman" w:hAnsi="Times New Roman"/>
          <w:b/>
          <w:sz w:val="20"/>
          <w:szCs w:val="20"/>
        </w:rPr>
        <w:t xml:space="preserve">6. </w:t>
      </w:r>
      <w:r w:rsidR="00236E68" w:rsidRPr="003370EF">
        <w:rPr>
          <w:rFonts w:ascii="Times New Roman" w:hAnsi="Times New Roman"/>
          <w:b/>
          <w:sz w:val="20"/>
          <w:szCs w:val="20"/>
        </w:rPr>
        <w:tab/>
      </w:r>
      <w:r w:rsidRPr="003370EF">
        <w:rPr>
          <w:rFonts w:ascii="Times New Roman" w:hAnsi="Times New Roman"/>
          <w:b/>
          <w:sz w:val="20"/>
          <w:szCs w:val="20"/>
          <w:u w:val="single"/>
        </w:rPr>
        <w:t xml:space="preserve">Summary of Assessment: </w:t>
      </w:r>
    </w:p>
    <w:p w:rsidR="00512409" w:rsidRPr="00512409" w:rsidRDefault="00464118" w:rsidP="0058230F">
      <w:pPr>
        <w:tabs>
          <w:tab w:val="left" w:pos="1080"/>
        </w:tabs>
        <w:rPr>
          <w:rFonts w:ascii="Times New Roman" w:hAnsi="Times New Roman"/>
          <w:sz w:val="16"/>
          <w:szCs w:val="16"/>
        </w:rPr>
      </w:pPr>
      <w:r w:rsidRPr="00512409">
        <w:rPr>
          <w:rFonts w:ascii="Times New Roman" w:hAnsi="Times New Roman"/>
          <w:sz w:val="20"/>
          <w:szCs w:val="20"/>
        </w:rPr>
        <w:tab/>
      </w:r>
    </w:p>
    <w:tbl>
      <w:tblPr>
        <w:tblStyle w:val="TableGrid"/>
        <w:tblW w:w="9360" w:type="dxa"/>
        <w:tblInd w:w="108" w:type="dxa"/>
        <w:tblLook w:val="04A0" w:firstRow="1" w:lastRow="0" w:firstColumn="1" w:lastColumn="0" w:noHBand="0" w:noVBand="1"/>
      </w:tblPr>
      <w:tblGrid>
        <w:gridCol w:w="377"/>
        <w:gridCol w:w="7811"/>
        <w:gridCol w:w="1172"/>
      </w:tblGrid>
      <w:tr w:rsidR="00512409" w:rsidRPr="003370EF" w:rsidTr="00225120">
        <w:trPr>
          <w:trHeight w:val="278"/>
        </w:trPr>
        <w:tc>
          <w:tcPr>
            <w:tcW w:w="378" w:type="dxa"/>
          </w:tcPr>
          <w:p w:rsidR="00512409" w:rsidRPr="00512409" w:rsidRDefault="00512409" w:rsidP="0058230F">
            <w:pPr>
              <w:pStyle w:val="NoSpacing"/>
              <w:rPr>
                <w:rFonts w:ascii="Times New Roman" w:hAnsi="Times New Roman"/>
                <w:b/>
                <w:sz w:val="20"/>
                <w:szCs w:val="20"/>
              </w:rPr>
            </w:pPr>
            <w:r w:rsidRPr="00512409">
              <w:rPr>
                <w:rFonts w:ascii="Times New Roman" w:hAnsi="Times New Roman"/>
                <w:b/>
                <w:sz w:val="20"/>
                <w:szCs w:val="20"/>
              </w:rPr>
              <w:t>a.</w:t>
            </w:r>
          </w:p>
        </w:tc>
        <w:tc>
          <w:tcPr>
            <w:tcW w:w="8262" w:type="dxa"/>
          </w:tcPr>
          <w:p w:rsidR="00512409" w:rsidRPr="003370EF" w:rsidRDefault="00512409" w:rsidP="0058230F">
            <w:pPr>
              <w:pStyle w:val="NoSpacing"/>
              <w:rPr>
                <w:rFonts w:ascii="Times New Roman" w:hAnsi="Times New Roman"/>
                <w:sz w:val="20"/>
                <w:szCs w:val="20"/>
              </w:rPr>
            </w:pPr>
            <w:r w:rsidRPr="003370EF">
              <w:rPr>
                <w:rFonts w:ascii="Times New Roman" w:hAnsi="Times New Roman"/>
                <w:b/>
                <w:sz w:val="20"/>
                <w:szCs w:val="20"/>
                <w:u w:val="single"/>
              </w:rPr>
              <w:t>Overall Achievement</w:t>
            </w:r>
            <w:r>
              <w:rPr>
                <w:rFonts w:ascii="Times New Roman" w:hAnsi="Times New Roman"/>
                <w:b/>
                <w:sz w:val="20"/>
                <w:szCs w:val="20"/>
                <w:u w:val="single"/>
              </w:rPr>
              <w:t xml:space="preserve"> Rating</w:t>
            </w:r>
          </w:p>
        </w:tc>
        <w:tc>
          <w:tcPr>
            <w:tcW w:w="720" w:type="dxa"/>
          </w:tcPr>
          <w:p w:rsidR="00512409" w:rsidRPr="003370EF" w:rsidRDefault="00512409" w:rsidP="0058230F">
            <w:pPr>
              <w:pStyle w:val="NoSpacing"/>
              <w:jc w:val="center"/>
              <w:rPr>
                <w:rFonts w:ascii="Times New Roman" w:hAnsi="Times New Roman"/>
                <w:b/>
                <w:color w:val="000000"/>
                <w:sz w:val="20"/>
                <w:szCs w:val="20"/>
                <w:u w:val="single"/>
              </w:rPr>
            </w:pPr>
            <w:r>
              <w:rPr>
                <w:rFonts w:ascii="Times New Roman" w:hAnsi="Times New Roman"/>
                <w:b/>
                <w:color w:val="000000"/>
                <w:sz w:val="20"/>
                <w:szCs w:val="20"/>
                <w:u w:val="single"/>
              </w:rPr>
              <w:t>2</w:t>
            </w:r>
            <w:r w:rsidR="001D4816">
              <w:rPr>
                <w:rFonts w:ascii="Times New Roman" w:hAnsi="Times New Roman"/>
                <w:b/>
                <w:color w:val="000000"/>
                <w:sz w:val="20"/>
                <w:szCs w:val="20"/>
                <w:u w:val="single"/>
              </w:rPr>
              <w:t xml:space="preserve"> </w:t>
            </w:r>
            <w:r w:rsidR="001D4816" w:rsidRPr="001D4816">
              <w:rPr>
                <w:rFonts w:ascii="Times New Roman" w:hAnsi="Times New Roman"/>
                <w:color w:val="000000"/>
                <w:sz w:val="20"/>
                <w:szCs w:val="20"/>
              </w:rPr>
              <w:t>Satisfactory</w:t>
            </w:r>
          </w:p>
        </w:tc>
      </w:tr>
    </w:tbl>
    <w:p w:rsidR="00464118" w:rsidRPr="00EA1D41" w:rsidRDefault="006673D7" w:rsidP="0058230F">
      <w:pPr>
        <w:pStyle w:val="ListParagraph"/>
        <w:tabs>
          <w:tab w:val="left" w:pos="1080"/>
        </w:tabs>
        <w:ind w:left="0"/>
        <w:rPr>
          <w:rFonts w:ascii="Times New Roman" w:hAnsi="Times New Roman"/>
          <w:b/>
          <w:sz w:val="16"/>
          <w:szCs w:val="16"/>
          <w:u w:val="single"/>
        </w:rPr>
      </w:pPr>
      <w:r w:rsidRPr="00512409">
        <w:rPr>
          <w:rFonts w:ascii="Times New Roman" w:hAnsi="Times New Roman"/>
          <w:b/>
          <w:i/>
          <w:sz w:val="20"/>
          <w:szCs w:val="20"/>
        </w:rPr>
        <w:t>Guidance:</w:t>
      </w:r>
      <w:r w:rsidR="00464118" w:rsidRPr="00512409">
        <w:rPr>
          <w:rFonts w:ascii="Times New Roman" w:hAnsi="Times New Roman"/>
          <w:b/>
          <w:i/>
          <w:sz w:val="20"/>
          <w:szCs w:val="20"/>
        </w:rPr>
        <w:t xml:space="preserve"> </w:t>
      </w:r>
      <w:r w:rsidR="00464118" w:rsidRPr="00512409">
        <w:rPr>
          <w:rFonts w:ascii="Times New Roman" w:hAnsi="Times New Roman"/>
          <w:i/>
          <w:sz w:val="20"/>
          <w:szCs w:val="20"/>
        </w:rPr>
        <w:t>The degree to which the project achieved, or seems likely to achieve, all or most o</w:t>
      </w:r>
      <w:r w:rsidR="00A0567C">
        <w:rPr>
          <w:rFonts w:ascii="Times New Roman" w:hAnsi="Times New Roman"/>
          <w:i/>
          <w:sz w:val="20"/>
          <w:szCs w:val="20"/>
        </w:rPr>
        <w:t xml:space="preserve">f its objectives and results.  </w:t>
      </w:r>
      <w:r w:rsidR="00A0567C" w:rsidRPr="00A0567C">
        <w:rPr>
          <w:rFonts w:ascii="Times New Roman" w:hAnsi="Times New Roman"/>
          <w:sz w:val="20"/>
          <w:szCs w:val="20"/>
        </w:rPr>
        <w:t>(In line with the rating scale for completion assessment)</w:t>
      </w:r>
      <w:r w:rsidR="00464118" w:rsidRPr="00A0567C">
        <w:rPr>
          <w:rFonts w:ascii="Times New Roman" w:hAnsi="Times New Roman"/>
          <w:sz w:val="20"/>
          <w:szCs w:val="20"/>
        </w:rPr>
        <w:br/>
      </w:r>
    </w:p>
    <w:p w:rsidR="00464118" w:rsidRPr="003370EF" w:rsidRDefault="00AB07BF" w:rsidP="0058230F">
      <w:pPr>
        <w:pStyle w:val="ListParagraph"/>
        <w:numPr>
          <w:ilvl w:val="0"/>
          <w:numId w:val="18"/>
        </w:numPr>
        <w:tabs>
          <w:tab w:val="left" w:pos="540"/>
        </w:tabs>
        <w:ind w:left="0" w:firstLine="0"/>
        <w:rPr>
          <w:rFonts w:ascii="Times New Roman" w:hAnsi="Times New Roman"/>
          <w:b/>
          <w:sz w:val="20"/>
          <w:szCs w:val="20"/>
          <w:u w:val="single"/>
        </w:rPr>
      </w:pPr>
      <w:r>
        <w:rPr>
          <w:rFonts w:ascii="Times New Roman" w:hAnsi="Times New Roman"/>
          <w:b/>
          <w:sz w:val="20"/>
          <w:szCs w:val="20"/>
          <w:u w:val="single"/>
        </w:rPr>
        <w:t xml:space="preserve">Commentary to </w:t>
      </w:r>
      <w:r w:rsidR="005E79E1">
        <w:rPr>
          <w:rFonts w:ascii="Times New Roman" w:hAnsi="Times New Roman"/>
          <w:b/>
          <w:sz w:val="20"/>
          <w:szCs w:val="20"/>
          <w:u w:val="single"/>
        </w:rPr>
        <w:t>Support Overall</w:t>
      </w:r>
      <w:r>
        <w:rPr>
          <w:rFonts w:ascii="Times New Roman" w:hAnsi="Times New Roman"/>
          <w:b/>
          <w:sz w:val="20"/>
          <w:szCs w:val="20"/>
          <w:u w:val="single"/>
        </w:rPr>
        <w:t xml:space="preserve"> A</w:t>
      </w:r>
      <w:r w:rsidR="00464118" w:rsidRPr="003370EF">
        <w:rPr>
          <w:rFonts w:ascii="Times New Roman" w:hAnsi="Times New Roman"/>
          <w:b/>
          <w:sz w:val="20"/>
          <w:szCs w:val="20"/>
          <w:u w:val="single"/>
        </w:rPr>
        <w:t xml:space="preserve">ssessment. </w:t>
      </w:r>
    </w:p>
    <w:p w:rsidR="00464118" w:rsidRPr="003370EF" w:rsidRDefault="00466C32" w:rsidP="0058230F">
      <w:pPr>
        <w:pStyle w:val="ListParagraph"/>
        <w:ind w:left="0"/>
        <w:jc w:val="both"/>
        <w:rPr>
          <w:rFonts w:ascii="Times New Roman" w:hAnsi="Times New Roman"/>
          <w:i/>
          <w:sz w:val="20"/>
          <w:szCs w:val="20"/>
        </w:rPr>
      </w:pPr>
      <w:r>
        <w:rPr>
          <w:rFonts w:ascii="Times New Roman" w:hAnsi="Times New Roman"/>
          <w:b/>
          <w:i/>
          <w:sz w:val="20"/>
          <w:szCs w:val="20"/>
        </w:rPr>
        <w:t xml:space="preserve">Guidance: </w:t>
      </w:r>
      <w:r w:rsidR="00464118" w:rsidRPr="003370EF">
        <w:rPr>
          <w:rFonts w:ascii="Times New Roman" w:hAnsi="Times New Roman"/>
          <w:i/>
          <w:sz w:val="20"/>
          <w:szCs w:val="20"/>
        </w:rPr>
        <w:t xml:space="preserve">Please provide a narrative to accompany your overall </w:t>
      </w:r>
      <w:r w:rsidR="009B12AD" w:rsidRPr="003370EF">
        <w:rPr>
          <w:rFonts w:ascii="Times New Roman" w:hAnsi="Times New Roman"/>
          <w:i/>
          <w:sz w:val="20"/>
          <w:szCs w:val="20"/>
        </w:rPr>
        <w:t>achievement rating</w:t>
      </w:r>
      <w:r w:rsidR="00464118" w:rsidRPr="003370EF">
        <w:rPr>
          <w:rFonts w:ascii="Times New Roman" w:hAnsi="Times New Roman"/>
          <w:i/>
          <w:sz w:val="20"/>
          <w:szCs w:val="20"/>
        </w:rPr>
        <w:t xml:space="preserve"> taking into account your overa</w:t>
      </w:r>
      <w:r w:rsidR="009B12AD" w:rsidRPr="003370EF">
        <w:rPr>
          <w:rFonts w:ascii="Times New Roman" w:hAnsi="Times New Roman"/>
          <w:i/>
          <w:sz w:val="20"/>
          <w:szCs w:val="20"/>
        </w:rPr>
        <w:t xml:space="preserve">ll assessment (in a maximum of </w:t>
      </w:r>
      <w:r w:rsidR="00464118" w:rsidRPr="003370EF">
        <w:rPr>
          <w:rFonts w:ascii="Times New Roman" w:hAnsi="Times New Roman"/>
          <w:i/>
          <w:sz w:val="20"/>
          <w:szCs w:val="20"/>
        </w:rPr>
        <w:t xml:space="preserve">20 lines) of taking into </w:t>
      </w:r>
      <w:r w:rsidR="00DC1DFA" w:rsidRPr="003370EF">
        <w:rPr>
          <w:rFonts w:ascii="Times New Roman" w:hAnsi="Times New Roman"/>
          <w:i/>
          <w:sz w:val="20"/>
          <w:szCs w:val="20"/>
        </w:rPr>
        <w:t>account of</w:t>
      </w:r>
      <w:r w:rsidR="00236E68" w:rsidRPr="003370EF">
        <w:rPr>
          <w:rFonts w:ascii="Times New Roman" w:hAnsi="Times New Roman"/>
          <w:i/>
          <w:sz w:val="20"/>
          <w:szCs w:val="20"/>
        </w:rPr>
        <w:t xml:space="preserve"> </w:t>
      </w:r>
      <w:r w:rsidR="00464118" w:rsidRPr="003370EF">
        <w:rPr>
          <w:rFonts w:ascii="Times New Roman" w:hAnsi="Times New Roman"/>
          <w:i/>
          <w:sz w:val="20"/>
          <w:szCs w:val="20"/>
        </w:rPr>
        <w:t>quality or project design, implementation performance and results achieved. Reasons for rating of 4 or more may please be explained here.</w:t>
      </w:r>
    </w:p>
    <w:p w:rsidR="005B48AE" w:rsidRPr="009663CC" w:rsidRDefault="005B48AE" w:rsidP="0058230F">
      <w:pPr>
        <w:pStyle w:val="ListParagraph"/>
        <w:ind w:left="0"/>
        <w:rPr>
          <w:rFonts w:ascii="Times New Roman" w:hAnsi="Times New Roman"/>
          <w:sz w:val="16"/>
          <w:szCs w:val="16"/>
        </w:rPr>
      </w:pPr>
    </w:p>
    <w:p w:rsidR="00A35FB8" w:rsidRPr="00D6474C" w:rsidRDefault="00E8534F" w:rsidP="0058230F">
      <w:pPr>
        <w:pStyle w:val="ListParagraph"/>
        <w:ind w:left="0"/>
        <w:jc w:val="both"/>
        <w:rPr>
          <w:rFonts w:ascii="Times New Roman" w:eastAsiaTheme="minorHAnsi" w:hAnsi="Times New Roman"/>
          <w:iCs/>
          <w:sz w:val="20"/>
          <w:szCs w:val="20"/>
        </w:rPr>
      </w:pPr>
      <w:r w:rsidRPr="003E7733">
        <w:rPr>
          <w:rFonts w:ascii="Times New Roman" w:hAnsi="Times New Roman"/>
          <w:sz w:val="20"/>
          <w:szCs w:val="20"/>
          <w:lang w:val="en"/>
        </w:rPr>
        <w:t>Despite the rhetoric to fight corruption, the le</w:t>
      </w:r>
      <w:r w:rsidR="00BC3EE2">
        <w:rPr>
          <w:rFonts w:ascii="Times New Roman" w:hAnsi="Times New Roman"/>
          <w:sz w:val="20"/>
          <w:szCs w:val="20"/>
          <w:lang w:val="en"/>
        </w:rPr>
        <w:t>vel of corruption in Nepal</w:t>
      </w:r>
      <w:r w:rsidRPr="003E7733">
        <w:rPr>
          <w:rFonts w:ascii="Times New Roman" w:hAnsi="Times New Roman"/>
          <w:sz w:val="20"/>
          <w:szCs w:val="20"/>
          <w:lang w:val="en"/>
        </w:rPr>
        <w:t xml:space="preserve"> has </w:t>
      </w:r>
      <w:r w:rsidR="008C1964">
        <w:rPr>
          <w:rFonts w:ascii="Times New Roman" w:hAnsi="Times New Roman"/>
          <w:sz w:val="20"/>
          <w:szCs w:val="20"/>
          <w:lang w:val="en"/>
        </w:rPr>
        <w:t xml:space="preserve">been </w:t>
      </w:r>
      <w:r w:rsidRPr="003E7733">
        <w:rPr>
          <w:rFonts w:ascii="Times New Roman" w:hAnsi="Times New Roman"/>
          <w:sz w:val="20"/>
          <w:szCs w:val="20"/>
          <w:lang w:val="en"/>
        </w:rPr>
        <w:t>i</w:t>
      </w:r>
      <w:r w:rsidR="00D6474C">
        <w:rPr>
          <w:rFonts w:ascii="Times New Roman" w:hAnsi="Times New Roman"/>
          <w:sz w:val="20"/>
          <w:szCs w:val="20"/>
          <w:lang w:val="en"/>
        </w:rPr>
        <w:t xml:space="preserve">ncreasing and it </w:t>
      </w:r>
      <w:r w:rsidRPr="003E7733">
        <w:rPr>
          <w:rFonts w:ascii="Times New Roman" w:hAnsi="Times New Roman"/>
          <w:sz w:val="20"/>
          <w:szCs w:val="20"/>
          <w:lang w:val="en"/>
        </w:rPr>
        <w:t>has mainly led to reduced cost effectiveness and efficiency of the service delivery and development programs.</w:t>
      </w:r>
      <w:r w:rsidR="00A35FB8" w:rsidRPr="00A35FB8">
        <w:rPr>
          <w:rFonts w:ascii="Times New Roman" w:eastAsiaTheme="minorHAnsi" w:hAnsi="Times New Roman"/>
          <w:iCs/>
          <w:sz w:val="20"/>
          <w:szCs w:val="20"/>
        </w:rPr>
        <w:t xml:space="preserve"> </w:t>
      </w:r>
      <w:r w:rsidR="00D6474C">
        <w:rPr>
          <w:rFonts w:ascii="Times New Roman" w:hAnsi="Times New Roman"/>
          <w:color w:val="181818"/>
          <w:sz w:val="20"/>
          <w:szCs w:val="20"/>
          <w:lang w:val="en"/>
        </w:rPr>
        <w:t>Nepal is still in a prolonged transition state and th</w:t>
      </w:r>
      <w:r w:rsidR="00BC3EE2">
        <w:rPr>
          <w:rFonts w:ascii="Times New Roman" w:hAnsi="Times New Roman"/>
          <w:color w:val="181818"/>
          <w:sz w:val="20"/>
          <w:szCs w:val="20"/>
          <w:lang w:val="en"/>
        </w:rPr>
        <w:t>ere still exists large space</w:t>
      </w:r>
      <w:r w:rsidR="00D6474C">
        <w:rPr>
          <w:rFonts w:ascii="Times New Roman" w:hAnsi="Times New Roman"/>
          <w:color w:val="181818"/>
          <w:sz w:val="20"/>
          <w:szCs w:val="20"/>
          <w:lang w:val="en"/>
        </w:rPr>
        <w:t xml:space="preserve"> for corruption and impunity. </w:t>
      </w:r>
      <w:r w:rsidR="004F361F">
        <w:rPr>
          <w:rFonts w:ascii="Times New Roman" w:hAnsi="Times New Roman"/>
          <w:color w:val="181818"/>
          <w:sz w:val="20"/>
          <w:szCs w:val="20"/>
          <w:lang w:val="en"/>
        </w:rPr>
        <w:t>As a results s</w:t>
      </w:r>
      <w:r w:rsidR="00D6474C">
        <w:rPr>
          <w:rFonts w:ascii="Times New Roman" w:hAnsi="Times New Roman"/>
          <w:color w:val="181818"/>
          <w:sz w:val="20"/>
          <w:szCs w:val="20"/>
          <w:lang w:val="en"/>
        </w:rPr>
        <w:t xml:space="preserve">upport for anti-corruption activities, still a challenge in Nepal, is still needed. </w:t>
      </w:r>
      <w:r w:rsidR="00A35FB8" w:rsidRPr="00D6474C">
        <w:rPr>
          <w:rFonts w:ascii="Times New Roman" w:hAnsi="Times New Roman"/>
          <w:color w:val="181818"/>
          <w:sz w:val="20"/>
          <w:szCs w:val="20"/>
          <w:lang w:val="en"/>
        </w:rPr>
        <w:t>“Combating Corruption through Citizen Participation” was an innovative initiative</w:t>
      </w:r>
      <w:r w:rsidR="003E7733" w:rsidRPr="00D6474C">
        <w:rPr>
          <w:rFonts w:ascii="Times New Roman" w:hAnsi="Times New Roman"/>
          <w:color w:val="181818"/>
          <w:sz w:val="20"/>
          <w:szCs w:val="20"/>
          <w:lang w:val="en"/>
        </w:rPr>
        <w:t xml:space="preserve"> to promote transparency </w:t>
      </w:r>
      <w:r w:rsidR="00A35FB8" w:rsidRPr="00D6474C">
        <w:rPr>
          <w:rFonts w:ascii="Times New Roman" w:hAnsi="Times New Roman"/>
          <w:color w:val="181818"/>
          <w:sz w:val="20"/>
          <w:szCs w:val="20"/>
          <w:lang w:val="en"/>
        </w:rPr>
        <w:t>and accountability in the public health service delivery system</w:t>
      </w:r>
      <w:r w:rsidR="003E7733" w:rsidRPr="00D6474C">
        <w:rPr>
          <w:rFonts w:ascii="Times New Roman" w:hAnsi="Times New Roman"/>
          <w:color w:val="181818"/>
          <w:sz w:val="20"/>
          <w:szCs w:val="20"/>
          <w:lang w:val="en"/>
        </w:rPr>
        <w:t xml:space="preserve"> through civil soc</w:t>
      </w:r>
      <w:r w:rsidR="00A35FB8" w:rsidRPr="00D6474C">
        <w:rPr>
          <w:rFonts w:ascii="Times New Roman" w:hAnsi="Times New Roman"/>
          <w:color w:val="181818"/>
          <w:sz w:val="20"/>
          <w:szCs w:val="20"/>
          <w:lang w:val="en"/>
        </w:rPr>
        <w:t>iety pressures</w:t>
      </w:r>
      <w:r w:rsidR="003E7733" w:rsidRPr="00D6474C">
        <w:rPr>
          <w:rFonts w:ascii="Times New Roman" w:hAnsi="Times New Roman"/>
          <w:color w:val="181818"/>
          <w:sz w:val="20"/>
          <w:szCs w:val="20"/>
          <w:lang w:val="en"/>
        </w:rPr>
        <w:t xml:space="preserve">. </w:t>
      </w:r>
      <w:r w:rsidR="00A35FB8" w:rsidRPr="00D6474C">
        <w:rPr>
          <w:rFonts w:ascii="Times New Roman" w:hAnsi="Times New Roman"/>
          <w:color w:val="181818"/>
          <w:sz w:val="20"/>
          <w:szCs w:val="20"/>
          <w:lang w:val="en"/>
        </w:rPr>
        <w:t xml:space="preserve">The overall project design was found good and the clarity and relevance of the </w:t>
      </w:r>
      <w:r w:rsidR="00A35FB8" w:rsidRPr="00D6474C">
        <w:rPr>
          <w:rFonts w:ascii="Times New Roman" w:hAnsi="Times New Roman"/>
          <w:color w:val="181818"/>
          <w:sz w:val="20"/>
          <w:szCs w:val="20"/>
          <w:lang w:val="en"/>
        </w:rPr>
        <w:lastRenderedPageBreak/>
        <w:t>corruption problems to be addressed and the objectives set the</w:t>
      </w:r>
      <w:r w:rsidR="004C720A">
        <w:rPr>
          <w:rFonts w:ascii="Times New Roman" w:hAnsi="Times New Roman"/>
          <w:color w:val="181818"/>
          <w:sz w:val="20"/>
          <w:szCs w:val="20"/>
          <w:lang w:val="en"/>
        </w:rPr>
        <w:t xml:space="preserve">reby have also been found good. </w:t>
      </w:r>
      <w:r w:rsidR="00AD4A07">
        <w:rPr>
          <w:rFonts w:ascii="Times New Roman" w:hAnsi="Times New Roman"/>
          <w:color w:val="181818"/>
          <w:sz w:val="20"/>
          <w:szCs w:val="20"/>
          <w:lang w:val="en"/>
        </w:rPr>
        <w:t>However</w:t>
      </w:r>
      <w:r w:rsidR="005E5AA3">
        <w:rPr>
          <w:rFonts w:ascii="Times New Roman" w:hAnsi="Times New Roman"/>
          <w:color w:val="181818"/>
          <w:sz w:val="20"/>
          <w:szCs w:val="20"/>
          <w:lang w:val="en"/>
        </w:rPr>
        <w:t>, t</w:t>
      </w:r>
      <w:r w:rsidR="00A35FB8" w:rsidRPr="00D6474C">
        <w:rPr>
          <w:rFonts w:ascii="Times New Roman" w:hAnsi="Times New Roman"/>
          <w:color w:val="181818"/>
          <w:sz w:val="20"/>
          <w:szCs w:val="20"/>
          <w:lang w:val="en"/>
        </w:rPr>
        <w:t xml:space="preserve">here </w:t>
      </w:r>
      <w:r w:rsidR="006F2E7C" w:rsidRPr="00D6474C">
        <w:rPr>
          <w:rFonts w:ascii="Times New Roman" w:hAnsi="Times New Roman"/>
          <w:color w:val="181818"/>
          <w:sz w:val="20"/>
          <w:szCs w:val="20"/>
          <w:lang w:val="en"/>
        </w:rPr>
        <w:t>is still room</w:t>
      </w:r>
      <w:r w:rsidR="00A35FB8" w:rsidRPr="00D6474C">
        <w:rPr>
          <w:rFonts w:ascii="Times New Roman" w:hAnsi="Times New Roman"/>
          <w:color w:val="181818"/>
          <w:sz w:val="20"/>
          <w:szCs w:val="20"/>
          <w:lang w:val="en"/>
        </w:rPr>
        <w:t xml:space="preserve"> for improvement</w:t>
      </w:r>
      <w:r w:rsidR="00B1636F" w:rsidRPr="00D6474C">
        <w:rPr>
          <w:rFonts w:ascii="Times New Roman" w:hAnsi="Times New Roman"/>
          <w:color w:val="181818"/>
          <w:sz w:val="20"/>
          <w:szCs w:val="20"/>
          <w:lang w:val="en"/>
        </w:rPr>
        <w:t>s for ensuring coh</w:t>
      </w:r>
      <w:r w:rsidR="00506FD7">
        <w:rPr>
          <w:rFonts w:ascii="Times New Roman" w:hAnsi="Times New Roman"/>
          <w:color w:val="181818"/>
          <w:sz w:val="20"/>
          <w:szCs w:val="20"/>
          <w:lang w:val="en"/>
        </w:rPr>
        <w:t xml:space="preserve">erence in the result frameworks and a right balance needs to be maintained between the supply side and demand side of anti-corruption works. </w:t>
      </w:r>
      <w:r w:rsidR="006F2E7C" w:rsidRPr="00D6474C">
        <w:rPr>
          <w:rFonts w:ascii="Times New Roman" w:hAnsi="Times New Roman"/>
          <w:color w:val="181818"/>
          <w:sz w:val="20"/>
          <w:szCs w:val="20"/>
          <w:lang w:val="en"/>
        </w:rPr>
        <w:t>The constructive engagement plan was found encouraging.</w:t>
      </w:r>
      <w:r w:rsidR="00265F0C" w:rsidRPr="00D6474C">
        <w:rPr>
          <w:rFonts w:ascii="Times New Roman" w:hAnsi="Times New Roman"/>
          <w:color w:val="181818"/>
          <w:sz w:val="20"/>
          <w:szCs w:val="20"/>
          <w:lang w:val="en"/>
        </w:rPr>
        <w:t xml:space="preserve"> The project staff established excellent working relationships with the major </w:t>
      </w:r>
      <w:r w:rsidR="005E5AA3">
        <w:rPr>
          <w:rFonts w:ascii="Times New Roman" w:hAnsi="Times New Roman"/>
          <w:color w:val="181818"/>
          <w:sz w:val="20"/>
          <w:szCs w:val="20"/>
          <w:lang w:val="en"/>
        </w:rPr>
        <w:t xml:space="preserve">like-minded </w:t>
      </w:r>
      <w:r w:rsidR="00265F0C" w:rsidRPr="00D6474C">
        <w:rPr>
          <w:rFonts w:ascii="Times New Roman" w:hAnsi="Times New Roman"/>
          <w:color w:val="181818"/>
          <w:sz w:val="20"/>
          <w:szCs w:val="20"/>
          <w:lang w:val="en"/>
        </w:rPr>
        <w:t>organizations.</w:t>
      </w:r>
    </w:p>
    <w:p w:rsidR="00A81CD5" w:rsidRPr="009663CC" w:rsidRDefault="00A81CD5" w:rsidP="0058230F">
      <w:pPr>
        <w:pStyle w:val="ListParagraph"/>
        <w:ind w:left="0"/>
        <w:jc w:val="both"/>
        <w:rPr>
          <w:rFonts w:ascii="Times New Roman" w:hAnsi="Times New Roman"/>
          <w:color w:val="181818"/>
          <w:sz w:val="16"/>
          <w:szCs w:val="16"/>
          <w:lang w:val="en"/>
        </w:rPr>
      </w:pPr>
    </w:p>
    <w:p w:rsidR="00A81CD5" w:rsidRDefault="00065497" w:rsidP="0058230F">
      <w:pPr>
        <w:pStyle w:val="ListParagraph"/>
        <w:ind w:left="0"/>
        <w:jc w:val="both"/>
        <w:rPr>
          <w:rFonts w:ascii="Times New Roman" w:hAnsi="Times New Roman"/>
          <w:color w:val="181818"/>
          <w:sz w:val="20"/>
          <w:szCs w:val="20"/>
          <w:lang w:val="en"/>
        </w:rPr>
      </w:pPr>
      <w:r>
        <w:rPr>
          <w:rFonts w:ascii="Times New Roman" w:hAnsi="Times New Roman"/>
          <w:color w:val="181818"/>
          <w:sz w:val="20"/>
          <w:szCs w:val="20"/>
          <w:lang w:val="en"/>
        </w:rPr>
        <w:t>The project was professional and effective in its approach to implementing the project activities and deliveries</w:t>
      </w:r>
      <w:r w:rsidR="004C720A">
        <w:rPr>
          <w:rFonts w:ascii="Times New Roman" w:hAnsi="Times New Roman"/>
          <w:color w:val="181818"/>
          <w:sz w:val="20"/>
          <w:szCs w:val="20"/>
          <w:lang w:val="en"/>
        </w:rPr>
        <w:t xml:space="preserve"> with collaboration with both demand side and supply side of public accountability</w:t>
      </w:r>
      <w:r w:rsidR="0091711F">
        <w:rPr>
          <w:rFonts w:ascii="Times New Roman" w:hAnsi="Times New Roman"/>
          <w:color w:val="181818"/>
          <w:sz w:val="20"/>
          <w:szCs w:val="20"/>
          <w:lang w:val="en"/>
        </w:rPr>
        <w:t xml:space="preserve"> of public service delivery agencies</w:t>
      </w:r>
      <w:r>
        <w:rPr>
          <w:rFonts w:ascii="Times New Roman" w:hAnsi="Times New Roman"/>
          <w:color w:val="181818"/>
          <w:sz w:val="20"/>
          <w:szCs w:val="20"/>
          <w:lang w:val="en"/>
        </w:rPr>
        <w:t xml:space="preserve">. The project was successful in engaging several of the government counterparts in implementing the project activities. For </w:t>
      </w:r>
      <w:r w:rsidR="00D6474C">
        <w:rPr>
          <w:rFonts w:ascii="Times New Roman" w:hAnsi="Times New Roman"/>
          <w:color w:val="181818"/>
          <w:sz w:val="20"/>
          <w:szCs w:val="20"/>
          <w:lang w:val="en"/>
        </w:rPr>
        <w:t xml:space="preserve">the relatively low expenditure, the project provided high level of activity and the engagement of key anti-corruption agencies. </w:t>
      </w:r>
      <w:r>
        <w:rPr>
          <w:rFonts w:ascii="Times New Roman" w:hAnsi="Times New Roman"/>
          <w:color w:val="181818"/>
          <w:sz w:val="20"/>
          <w:szCs w:val="20"/>
          <w:lang w:val="en"/>
        </w:rPr>
        <w:t xml:space="preserve">Public awareness on RTI particularly health service related information and other anti-corruption measures were greatly increased at local level. </w:t>
      </w:r>
      <w:r w:rsidR="00A81CD5">
        <w:rPr>
          <w:rFonts w:ascii="Times New Roman" w:hAnsi="Times New Roman"/>
          <w:color w:val="181818"/>
          <w:sz w:val="20"/>
          <w:szCs w:val="20"/>
          <w:lang w:val="en"/>
        </w:rPr>
        <w:t>Wh</w:t>
      </w:r>
      <w:r w:rsidR="00D6474C">
        <w:rPr>
          <w:rFonts w:ascii="Times New Roman" w:hAnsi="Times New Roman"/>
          <w:color w:val="181818"/>
          <w:sz w:val="20"/>
          <w:szCs w:val="20"/>
          <w:lang w:val="en"/>
        </w:rPr>
        <w:t xml:space="preserve">ile much progress at local level had been made </w:t>
      </w:r>
      <w:r w:rsidR="00A81CD5">
        <w:rPr>
          <w:rFonts w:ascii="Times New Roman" w:hAnsi="Times New Roman"/>
          <w:color w:val="181818"/>
          <w:sz w:val="20"/>
          <w:szCs w:val="20"/>
          <w:lang w:val="en"/>
        </w:rPr>
        <w:t xml:space="preserve">over the past year, much work </w:t>
      </w:r>
      <w:r w:rsidR="00D6474C">
        <w:rPr>
          <w:rFonts w:ascii="Times New Roman" w:hAnsi="Times New Roman"/>
          <w:color w:val="181818"/>
          <w:sz w:val="20"/>
          <w:szCs w:val="20"/>
          <w:lang w:val="en"/>
        </w:rPr>
        <w:t xml:space="preserve">at meso and macro level </w:t>
      </w:r>
      <w:r w:rsidR="00A81CD5">
        <w:rPr>
          <w:rFonts w:ascii="Times New Roman" w:hAnsi="Times New Roman"/>
          <w:color w:val="181818"/>
          <w:sz w:val="20"/>
          <w:szCs w:val="20"/>
          <w:lang w:val="en"/>
        </w:rPr>
        <w:t>remain</w:t>
      </w:r>
      <w:r w:rsidR="0090329F">
        <w:rPr>
          <w:rFonts w:ascii="Times New Roman" w:hAnsi="Times New Roman"/>
          <w:color w:val="181818"/>
          <w:sz w:val="20"/>
          <w:szCs w:val="20"/>
          <w:lang w:val="en"/>
        </w:rPr>
        <w:t>s</w:t>
      </w:r>
      <w:r w:rsidR="00A81CD5">
        <w:rPr>
          <w:rFonts w:ascii="Times New Roman" w:hAnsi="Times New Roman"/>
          <w:color w:val="181818"/>
          <w:sz w:val="20"/>
          <w:szCs w:val="20"/>
          <w:lang w:val="en"/>
        </w:rPr>
        <w:t xml:space="preserve"> to be done. Few planned activities were not completed as originally envisioned.</w:t>
      </w:r>
    </w:p>
    <w:p w:rsidR="00A35FB8" w:rsidRPr="009663CC" w:rsidRDefault="00A35FB8" w:rsidP="0058230F">
      <w:pPr>
        <w:pStyle w:val="ListParagraph"/>
        <w:ind w:left="0"/>
        <w:jc w:val="both"/>
        <w:rPr>
          <w:rFonts w:ascii="Times New Roman" w:hAnsi="Times New Roman"/>
          <w:color w:val="181818"/>
          <w:sz w:val="16"/>
          <w:szCs w:val="16"/>
          <w:lang w:val="en"/>
        </w:rPr>
      </w:pPr>
    </w:p>
    <w:p w:rsidR="003B544F" w:rsidRPr="006543C1" w:rsidRDefault="006543C1" w:rsidP="0058230F">
      <w:pPr>
        <w:pStyle w:val="ListParagraph"/>
        <w:ind w:left="0"/>
        <w:jc w:val="both"/>
        <w:rPr>
          <w:rFonts w:ascii="Times New Roman" w:hAnsi="Times New Roman"/>
          <w:color w:val="000000"/>
          <w:sz w:val="20"/>
          <w:szCs w:val="20"/>
        </w:rPr>
      </w:pPr>
      <w:r w:rsidRPr="003B544F">
        <w:rPr>
          <w:rFonts w:ascii="Times New Roman" w:hAnsi="Times New Roman"/>
          <w:sz w:val="20"/>
          <w:szCs w:val="20"/>
        </w:rPr>
        <w:t>Adopti</w:t>
      </w:r>
      <w:r w:rsidRPr="009663CC">
        <w:rPr>
          <w:rFonts w:ascii="Times New Roman" w:hAnsi="Times New Roman"/>
          <w:color w:val="000000"/>
          <w:sz w:val="20"/>
          <w:szCs w:val="20"/>
        </w:rPr>
        <w:t xml:space="preserve">on of some changes in </w:t>
      </w:r>
      <w:r w:rsidR="0090329F">
        <w:rPr>
          <w:rFonts w:ascii="Times New Roman" w:hAnsi="Times New Roman"/>
          <w:color w:val="000000"/>
          <w:sz w:val="20"/>
          <w:szCs w:val="20"/>
        </w:rPr>
        <w:t xml:space="preserve">the </w:t>
      </w:r>
      <w:r>
        <w:rPr>
          <w:rFonts w:ascii="Times New Roman" w:hAnsi="Times New Roman"/>
          <w:color w:val="000000"/>
          <w:sz w:val="20"/>
          <w:szCs w:val="20"/>
        </w:rPr>
        <w:t xml:space="preserve">health </w:t>
      </w:r>
      <w:r w:rsidRPr="009663CC">
        <w:rPr>
          <w:rFonts w:ascii="Times New Roman" w:hAnsi="Times New Roman"/>
          <w:color w:val="000000"/>
          <w:sz w:val="20"/>
          <w:szCs w:val="20"/>
        </w:rPr>
        <w:t xml:space="preserve">service delivery system </w:t>
      </w:r>
      <w:r>
        <w:rPr>
          <w:rFonts w:ascii="Times New Roman" w:hAnsi="Times New Roman"/>
          <w:color w:val="000000"/>
          <w:sz w:val="20"/>
          <w:szCs w:val="20"/>
        </w:rPr>
        <w:t xml:space="preserve">has been seen </w:t>
      </w:r>
      <w:r w:rsidRPr="009663CC">
        <w:rPr>
          <w:rFonts w:ascii="Times New Roman" w:hAnsi="Times New Roman"/>
          <w:color w:val="000000"/>
          <w:sz w:val="20"/>
          <w:szCs w:val="20"/>
        </w:rPr>
        <w:t xml:space="preserve">because of upward pressure from citizens including CMC and </w:t>
      </w:r>
      <w:r w:rsidR="00AD4A07" w:rsidRPr="009663CC">
        <w:rPr>
          <w:rFonts w:ascii="Times New Roman" w:hAnsi="Times New Roman"/>
          <w:color w:val="000000"/>
          <w:sz w:val="20"/>
          <w:szCs w:val="20"/>
        </w:rPr>
        <w:t xml:space="preserve">realization </w:t>
      </w:r>
      <w:r w:rsidR="00AD4A07">
        <w:rPr>
          <w:rFonts w:ascii="Times New Roman" w:hAnsi="Times New Roman"/>
          <w:color w:val="000000"/>
          <w:sz w:val="20"/>
          <w:szCs w:val="20"/>
        </w:rPr>
        <w:t>by</w:t>
      </w:r>
      <w:r w:rsidRPr="009663CC">
        <w:rPr>
          <w:rFonts w:ascii="Times New Roman" w:hAnsi="Times New Roman"/>
          <w:color w:val="000000"/>
          <w:sz w:val="20"/>
          <w:szCs w:val="20"/>
        </w:rPr>
        <w:t xml:space="preserve"> the duty bearers. </w:t>
      </w:r>
      <w:r>
        <w:rPr>
          <w:rFonts w:ascii="Times New Roman" w:hAnsi="Times New Roman"/>
          <w:color w:val="000000"/>
          <w:sz w:val="20"/>
          <w:szCs w:val="20"/>
        </w:rPr>
        <w:t xml:space="preserve">But, </w:t>
      </w:r>
      <w:r w:rsidR="0090329F">
        <w:rPr>
          <w:rFonts w:ascii="Times New Roman" w:hAnsi="Times New Roman"/>
          <w:color w:val="000000"/>
          <w:sz w:val="20"/>
          <w:szCs w:val="20"/>
        </w:rPr>
        <w:t xml:space="preserve">the </w:t>
      </w:r>
      <w:r>
        <w:rPr>
          <w:rFonts w:ascii="Times New Roman" w:hAnsi="Times New Roman"/>
          <w:color w:val="000000"/>
          <w:sz w:val="20"/>
          <w:szCs w:val="20"/>
        </w:rPr>
        <w:t>s</w:t>
      </w:r>
      <w:r w:rsidRPr="009663CC">
        <w:rPr>
          <w:rFonts w:ascii="Times New Roman" w:hAnsi="Times New Roman"/>
          <w:color w:val="000000"/>
          <w:sz w:val="20"/>
          <w:szCs w:val="20"/>
        </w:rPr>
        <w:t>cale of intervention</w:t>
      </w:r>
      <w:r>
        <w:rPr>
          <w:rFonts w:ascii="Times New Roman" w:hAnsi="Times New Roman"/>
          <w:color w:val="000000"/>
          <w:sz w:val="20"/>
          <w:szCs w:val="20"/>
        </w:rPr>
        <w:t xml:space="preserve"> needs to be sufficient</w:t>
      </w:r>
      <w:r w:rsidRPr="009663CC">
        <w:rPr>
          <w:rFonts w:ascii="Times New Roman" w:hAnsi="Times New Roman"/>
          <w:color w:val="000000"/>
          <w:sz w:val="20"/>
          <w:szCs w:val="20"/>
        </w:rPr>
        <w:t xml:space="preserve"> </w:t>
      </w:r>
      <w:r>
        <w:rPr>
          <w:rFonts w:ascii="Times New Roman" w:hAnsi="Times New Roman"/>
          <w:color w:val="000000"/>
          <w:sz w:val="20"/>
          <w:szCs w:val="20"/>
        </w:rPr>
        <w:t xml:space="preserve">enough in terms of duration and investment </w:t>
      </w:r>
      <w:r w:rsidRPr="009663CC">
        <w:rPr>
          <w:rFonts w:ascii="Times New Roman" w:hAnsi="Times New Roman"/>
          <w:color w:val="000000"/>
          <w:sz w:val="20"/>
          <w:szCs w:val="20"/>
        </w:rPr>
        <w:t xml:space="preserve">as the corruption is a multi-dimensional problem. The project outreach for anti-corruption </w:t>
      </w:r>
      <w:r w:rsidR="00AD4A07">
        <w:rPr>
          <w:rFonts w:ascii="Times New Roman" w:hAnsi="Times New Roman"/>
          <w:color w:val="000000"/>
          <w:sz w:val="20"/>
          <w:szCs w:val="20"/>
        </w:rPr>
        <w:t>works needs to</w:t>
      </w:r>
      <w:r w:rsidRPr="009663CC">
        <w:rPr>
          <w:rFonts w:ascii="Times New Roman" w:hAnsi="Times New Roman"/>
          <w:color w:val="000000"/>
          <w:sz w:val="20"/>
          <w:szCs w:val="20"/>
        </w:rPr>
        <w:t xml:space="preserve"> </w:t>
      </w:r>
      <w:r w:rsidR="00AD4A07">
        <w:rPr>
          <w:rFonts w:ascii="Times New Roman" w:hAnsi="Times New Roman"/>
          <w:color w:val="000000"/>
          <w:sz w:val="20"/>
          <w:szCs w:val="20"/>
        </w:rPr>
        <w:t xml:space="preserve">be </w:t>
      </w:r>
      <w:r w:rsidRPr="009663CC">
        <w:rPr>
          <w:rFonts w:ascii="Times New Roman" w:hAnsi="Times New Roman"/>
          <w:color w:val="000000"/>
          <w:sz w:val="20"/>
          <w:szCs w:val="20"/>
        </w:rPr>
        <w:t>expanded.</w:t>
      </w:r>
      <w:r w:rsidRPr="003B544F">
        <w:rPr>
          <w:rFonts w:ascii="Times New Roman" w:hAnsi="Times New Roman"/>
          <w:color w:val="000000"/>
          <w:sz w:val="20"/>
          <w:szCs w:val="20"/>
        </w:rPr>
        <w:t xml:space="preserve"> </w:t>
      </w:r>
      <w:r w:rsidR="003B544F" w:rsidRPr="006543C1">
        <w:rPr>
          <w:rFonts w:ascii="Times New Roman" w:hAnsi="Times New Roman"/>
          <w:sz w:val="20"/>
          <w:szCs w:val="20"/>
          <w:lang w:val="en"/>
        </w:rPr>
        <w:t xml:space="preserve">One of the major achievements of the project is </w:t>
      </w:r>
      <w:r w:rsidR="0090329F">
        <w:rPr>
          <w:rFonts w:ascii="Times New Roman" w:hAnsi="Times New Roman"/>
          <w:sz w:val="20"/>
          <w:szCs w:val="20"/>
          <w:lang w:val="en"/>
        </w:rPr>
        <w:t xml:space="preserve">the </w:t>
      </w:r>
      <w:r w:rsidR="003B544F" w:rsidRPr="006543C1">
        <w:rPr>
          <w:rFonts w:ascii="Times New Roman" w:hAnsi="Times New Roman"/>
          <w:sz w:val="20"/>
          <w:szCs w:val="20"/>
          <w:lang w:val="en"/>
        </w:rPr>
        <w:t xml:space="preserve">establishment and operationalization of </w:t>
      </w:r>
      <w:r w:rsidR="0090329F">
        <w:rPr>
          <w:rFonts w:ascii="Times New Roman" w:hAnsi="Times New Roman"/>
          <w:sz w:val="20"/>
          <w:szCs w:val="20"/>
          <w:lang w:val="en"/>
        </w:rPr>
        <w:t>CMCs</w:t>
      </w:r>
      <w:r w:rsidR="003B544F" w:rsidRPr="006543C1">
        <w:rPr>
          <w:rFonts w:ascii="Times New Roman" w:hAnsi="Times New Roman"/>
          <w:sz w:val="20"/>
          <w:szCs w:val="20"/>
          <w:lang w:val="en"/>
        </w:rPr>
        <w:t xml:space="preserve"> at district and local level. If properly capacitated and facilitated, these committees will be a sort of potential citizens’ coalition against corruption. </w:t>
      </w:r>
      <w:r w:rsidR="0090329F">
        <w:rPr>
          <w:rFonts w:ascii="Times New Roman" w:hAnsi="Times New Roman"/>
          <w:sz w:val="20"/>
          <w:szCs w:val="20"/>
          <w:lang w:val="en"/>
        </w:rPr>
        <w:t>T</w:t>
      </w:r>
      <w:r w:rsidR="004C720A" w:rsidRPr="006543C1">
        <w:rPr>
          <w:rFonts w:ascii="Times New Roman" w:hAnsi="Times New Roman"/>
          <w:sz w:val="20"/>
          <w:szCs w:val="20"/>
          <w:lang w:val="en"/>
        </w:rPr>
        <w:t xml:space="preserve">he challenge will be to keep such committees out of </w:t>
      </w:r>
      <w:r w:rsidR="00B55CFB" w:rsidRPr="006543C1">
        <w:rPr>
          <w:rFonts w:ascii="Times New Roman" w:hAnsi="Times New Roman"/>
          <w:sz w:val="20"/>
          <w:szCs w:val="20"/>
          <w:lang w:val="en"/>
        </w:rPr>
        <w:t xml:space="preserve">objectionable influence of party politics. </w:t>
      </w:r>
      <w:r w:rsidR="0090329F">
        <w:rPr>
          <w:rFonts w:ascii="Times New Roman" w:hAnsi="Times New Roman"/>
          <w:sz w:val="20"/>
          <w:szCs w:val="20"/>
          <w:lang w:val="en"/>
        </w:rPr>
        <w:t>I</w:t>
      </w:r>
      <w:r>
        <w:rPr>
          <w:rFonts w:ascii="Times New Roman" w:hAnsi="Times New Roman"/>
          <w:sz w:val="20"/>
          <w:szCs w:val="20"/>
          <w:lang w:val="en"/>
        </w:rPr>
        <w:t xml:space="preserve">t is </w:t>
      </w:r>
      <w:r w:rsidR="0090329F">
        <w:rPr>
          <w:rFonts w:ascii="Times New Roman" w:hAnsi="Times New Roman"/>
          <w:sz w:val="20"/>
          <w:szCs w:val="20"/>
          <w:lang w:val="en"/>
        </w:rPr>
        <w:t xml:space="preserve">therefore </w:t>
      </w:r>
      <w:r>
        <w:rPr>
          <w:rFonts w:ascii="Times New Roman" w:hAnsi="Times New Roman"/>
          <w:sz w:val="20"/>
          <w:szCs w:val="20"/>
          <w:lang w:val="en"/>
        </w:rPr>
        <w:t xml:space="preserve">suggested to work </w:t>
      </w:r>
      <w:r w:rsidR="00195C9F">
        <w:rPr>
          <w:rFonts w:ascii="Times New Roman" w:hAnsi="Times New Roman"/>
          <w:sz w:val="20"/>
          <w:szCs w:val="20"/>
          <w:lang w:val="en"/>
        </w:rPr>
        <w:t xml:space="preserve">more </w:t>
      </w:r>
      <w:r>
        <w:rPr>
          <w:rFonts w:ascii="Times New Roman" w:hAnsi="Times New Roman"/>
          <w:sz w:val="20"/>
          <w:szCs w:val="20"/>
          <w:lang w:val="en"/>
        </w:rPr>
        <w:t xml:space="preserve">closely with local bodies i.e. </w:t>
      </w:r>
      <w:r w:rsidR="00AD4A07">
        <w:rPr>
          <w:rFonts w:ascii="Times New Roman" w:hAnsi="Times New Roman"/>
          <w:sz w:val="20"/>
          <w:szCs w:val="20"/>
          <w:lang w:val="en"/>
        </w:rPr>
        <w:t>Vil</w:t>
      </w:r>
      <w:r w:rsidR="00B90AC6">
        <w:rPr>
          <w:rFonts w:ascii="Times New Roman" w:hAnsi="Times New Roman"/>
          <w:sz w:val="20"/>
          <w:szCs w:val="20"/>
          <w:lang w:val="en"/>
        </w:rPr>
        <w:t>lage Development Committee (VDC</w:t>
      </w:r>
      <w:r w:rsidR="00AD4A07">
        <w:rPr>
          <w:rFonts w:ascii="Times New Roman" w:hAnsi="Times New Roman"/>
          <w:sz w:val="20"/>
          <w:szCs w:val="20"/>
          <w:lang w:val="en"/>
        </w:rPr>
        <w:t>)</w:t>
      </w:r>
      <w:r>
        <w:rPr>
          <w:rFonts w:ascii="Times New Roman" w:hAnsi="Times New Roman"/>
          <w:sz w:val="20"/>
          <w:szCs w:val="20"/>
          <w:lang w:val="en"/>
        </w:rPr>
        <w:t xml:space="preserve"> at village level, </w:t>
      </w:r>
      <w:r w:rsidR="00AD4A07">
        <w:rPr>
          <w:rFonts w:ascii="Times New Roman" w:hAnsi="Times New Roman"/>
          <w:sz w:val="20"/>
          <w:szCs w:val="20"/>
          <w:lang w:val="en"/>
        </w:rPr>
        <w:t>District Development Committee (</w:t>
      </w:r>
      <w:r>
        <w:rPr>
          <w:rFonts w:ascii="Times New Roman" w:hAnsi="Times New Roman"/>
          <w:sz w:val="20"/>
          <w:szCs w:val="20"/>
          <w:lang w:val="en"/>
        </w:rPr>
        <w:t>DDC</w:t>
      </w:r>
      <w:r w:rsidR="00AD4A07">
        <w:rPr>
          <w:rFonts w:ascii="Times New Roman" w:hAnsi="Times New Roman"/>
          <w:sz w:val="20"/>
          <w:szCs w:val="20"/>
          <w:lang w:val="en"/>
        </w:rPr>
        <w:t>)</w:t>
      </w:r>
      <w:r>
        <w:rPr>
          <w:rFonts w:ascii="Times New Roman" w:hAnsi="Times New Roman"/>
          <w:sz w:val="20"/>
          <w:szCs w:val="20"/>
          <w:lang w:val="en"/>
        </w:rPr>
        <w:t xml:space="preserve"> at district level and/or All Party Mechanism at local level.</w:t>
      </w:r>
    </w:p>
    <w:sectPr w:rsidR="003B544F" w:rsidRPr="006543C1" w:rsidSect="00CA0B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609" w:rsidRDefault="00757609" w:rsidP="00464118">
      <w:r>
        <w:separator/>
      </w:r>
    </w:p>
  </w:endnote>
  <w:endnote w:type="continuationSeparator" w:id="0">
    <w:p w:rsidR="00757609" w:rsidRDefault="00757609" w:rsidP="00464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609" w:rsidRDefault="00757609" w:rsidP="00464118">
      <w:r>
        <w:separator/>
      </w:r>
    </w:p>
  </w:footnote>
  <w:footnote w:type="continuationSeparator" w:id="0">
    <w:p w:rsidR="00757609" w:rsidRDefault="00757609" w:rsidP="00464118">
      <w:r>
        <w:continuationSeparator/>
      </w:r>
    </w:p>
  </w:footnote>
  <w:footnote w:id="1">
    <w:p w:rsidR="00EA4DAA" w:rsidRPr="007871C1" w:rsidRDefault="00EA4DAA" w:rsidP="00EA4DAA">
      <w:pPr>
        <w:tabs>
          <w:tab w:val="left" w:pos="8835"/>
        </w:tabs>
        <w:autoSpaceDE w:val="0"/>
        <w:autoSpaceDN w:val="0"/>
        <w:adjustRightInd w:val="0"/>
        <w:jc w:val="both"/>
        <w:rPr>
          <w:rFonts w:ascii="Times New Roman" w:hAnsi="Times New Roman"/>
          <w:sz w:val="16"/>
          <w:szCs w:val="16"/>
        </w:rPr>
      </w:pPr>
      <w:r>
        <w:rPr>
          <w:rFonts w:ascii="Times New Roman" w:hAnsi="Times New Roman"/>
          <w:sz w:val="16"/>
          <w:szCs w:val="16"/>
        </w:rPr>
        <w:t>*As reported by Samuhik Abhiyan, but not reflected in any official document.</w:t>
      </w:r>
    </w:p>
    <w:p w:rsidR="004F361F" w:rsidRPr="004C2404" w:rsidRDefault="004F361F" w:rsidP="004C2404">
      <w:pPr>
        <w:tabs>
          <w:tab w:val="left" w:pos="8835"/>
        </w:tabs>
        <w:autoSpaceDE w:val="0"/>
        <w:autoSpaceDN w:val="0"/>
        <w:adjustRightInd w:val="0"/>
        <w:jc w:val="both"/>
        <w:rPr>
          <w:rFonts w:ascii="Times New Roman" w:hAnsi="Times New Roman"/>
          <w:color w:val="000000"/>
          <w:sz w:val="16"/>
          <w:szCs w:val="16"/>
          <w:lang w:val="en-GB"/>
        </w:rPr>
      </w:pPr>
      <w:r w:rsidRPr="004C2404">
        <w:rPr>
          <w:rStyle w:val="FootnoteReference"/>
          <w:rFonts w:ascii="Times New Roman" w:hAnsi="Times New Roman"/>
          <w:sz w:val="16"/>
          <w:szCs w:val="16"/>
        </w:rPr>
        <w:footnoteRef/>
      </w:r>
      <w:r w:rsidRPr="004C2404">
        <w:rPr>
          <w:rFonts w:ascii="Times New Roman" w:hAnsi="Times New Roman"/>
          <w:sz w:val="16"/>
          <w:szCs w:val="16"/>
        </w:rPr>
        <w:t xml:space="preserve"> Please use the following ratings scale and provide brief narrative. </w:t>
      </w:r>
      <w:r w:rsidRPr="004C2404">
        <w:rPr>
          <w:rFonts w:ascii="Times New Roman" w:hAnsi="Times New Roman"/>
          <w:color w:val="000000"/>
          <w:sz w:val="16"/>
          <w:szCs w:val="16"/>
          <w:lang w:val="en-GB"/>
        </w:rPr>
        <w:t>1 = fully achieved, very few or no shortcomings; 2 = largely achieved, despite a few short-coming; 3 = only partially achieved, benefits and shortcomings finely balanced; 4 = very limited achievement, extensive shortcomings; 5 = not achieved.</w:t>
      </w:r>
    </w:p>
    <w:p w:rsidR="004F361F" w:rsidRPr="004C2404" w:rsidRDefault="004F361F" w:rsidP="004C2404">
      <w:pPr>
        <w:pStyle w:val="FootnoteText"/>
        <w:jc w:val="both"/>
        <w:rPr>
          <w:rFonts w:ascii="Times New Roman" w:hAnsi="Times New Roman"/>
          <w:sz w:val="16"/>
          <w:szCs w:val="16"/>
        </w:rPr>
      </w:pPr>
    </w:p>
  </w:footnote>
  <w:footnote w:id="2">
    <w:p w:rsidR="004F361F" w:rsidRPr="004C2404" w:rsidRDefault="004F361F" w:rsidP="004C2404">
      <w:pPr>
        <w:pStyle w:val="FootnoteText"/>
        <w:jc w:val="both"/>
        <w:rPr>
          <w:rFonts w:ascii="Times New Roman" w:hAnsi="Times New Roman"/>
          <w:sz w:val="16"/>
          <w:szCs w:val="16"/>
        </w:rPr>
      </w:pPr>
      <w:r w:rsidRPr="004C2404">
        <w:rPr>
          <w:rStyle w:val="FootnoteReference"/>
          <w:rFonts w:ascii="Times New Roman" w:hAnsi="Times New Roman"/>
          <w:sz w:val="16"/>
          <w:szCs w:val="16"/>
        </w:rPr>
        <w:footnoteRef/>
      </w:r>
      <w:r w:rsidRPr="004C2404">
        <w:rPr>
          <w:rFonts w:ascii="Times New Roman" w:hAnsi="Times New Roman"/>
          <w:sz w:val="16"/>
          <w:szCs w:val="16"/>
        </w:rPr>
        <w:t xml:space="preserve"> The degree to which the project achieved, or seems likely to achieve, all or most of its objectives and produced the outcomes projected in the logframe attached to the Project Proposal. The rating </w:t>
      </w:r>
      <w:r w:rsidR="005E79E1" w:rsidRPr="004C2404">
        <w:rPr>
          <w:rFonts w:ascii="Times New Roman" w:hAnsi="Times New Roman"/>
          <w:sz w:val="16"/>
          <w:szCs w:val="16"/>
        </w:rPr>
        <w:t>is</w:t>
      </w:r>
      <w:r w:rsidRPr="004C2404">
        <w:rPr>
          <w:rFonts w:ascii="Times New Roman" w:hAnsi="Times New Roman"/>
          <w:sz w:val="16"/>
          <w:szCs w:val="16"/>
        </w:rPr>
        <w:t xml:space="preserve"> based on, and consistent with, the detailed ratings in the Completion Assessment section. </w:t>
      </w:r>
    </w:p>
  </w:footnote>
  <w:footnote w:id="3">
    <w:p w:rsidR="004F361F" w:rsidRPr="004C2404" w:rsidRDefault="004F361F" w:rsidP="004C2404">
      <w:pPr>
        <w:tabs>
          <w:tab w:val="left" w:pos="5760"/>
        </w:tabs>
        <w:jc w:val="both"/>
        <w:rPr>
          <w:rFonts w:ascii="Times New Roman" w:hAnsi="Times New Roman"/>
          <w:b/>
          <w:sz w:val="16"/>
          <w:szCs w:val="16"/>
        </w:rPr>
      </w:pPr>
      <w:r w:rsidRPr="004C2404">
        <w:rPr>
          <w:rStyle w:val="FootnoteReference"/>
          <w:rFonts w:ascii="Times New Roman" w:hAnsi="Times New Roman"/>
          <w:sz w:val="16"/>
          <w:szCs w:val="16"/>
        </w:rPr>
        <w:footnoteRef/>
      </w:r>
      <w:r w:rsidRPr="004C2404">
        <w:rPr>
          <w:rFonts w:ascii="Times New Roman" w:hAnsi="Times New Roman"/>
          <w:sz w:val="16"/>
          <w:szCs w:val="16"/>
        </w:rPr>
        <w:t xml:space="preserve"> Ratings Scale: </w:t>
      </w:r>
      <w:r w:rsidRPr="004C2404">
        <w:rPr>
          <w:rFonts w:ascii="Times New Roman" w:hAnsi="Times New Roman"/>
          <w:b/>
          <w:sz w:val="16"/>
          <w:szCs w:val="16"/>
        </w:rPr>
        <w:t>1 =  Highly Satisfactory or Likely;  2 =  Satisfactory/Likely ; 3 =  Moderately Satisfactory/Likely; 4 =  Moderately unsatisfactory/Unlikely; 5 =  Unsatisfactory/Unlikely; 6 =  Highly Unsatisfactor</w:t>
      </w:r>
      <w:r>
        <w:rPr>
          <w:rFonts w:ascii="Times New Roman" w:hAnsi="Times New Roman"/>
          <w:b/>
          <w:sz w:val="16"/>
          <w:szCs w:val="16"/>
        </w:rPr>
        <w:t>y/Unlikely; NA =  Not Applicable.</w:t>
      </w:r>
    </w:p>
    <w:p w:rsidR="004F361F" w:rsidRDefault="004F361F" w:rsidP="00464118">
      <w:pPr>
        <w:pStyle w:val="FootnoteText"/>
      </w:pPr>
    </w:p>
  </w:footnote>
  <w:footnote w:id="4">
    <w:p w:rsidR="004F361F" w:rsidRPr="007E594F" w:rsidRDefault="004F361F" w:rsidP="007E594F">
      <w:pPr>
        <w:pStyle w:val="FootnoteText"/>
        <w:jc w:val="both"/>
        <w:rPr>
          <w:sz w:val="16"/>
          <w:szCs w:val="16"/>
        </w:rPr>
      </w:pPr>
      <w:r w:rsidRPr="009B12AD">
        <w:rPr>
          <w:rStyle w:val="FootnoteReference"/>
          <w:sz w:val="16"/>
          <w:szCs w:val="16"/>
        </w:rPr>
        <w:footnoteRef/>
      </w:r>
      <w:r w:rsidRPr="009B12AD">
        <w:rPr>
          <w:sz w:val="16"/>
          <w:szCs w:val="16"/>
        </w:rPr>
        <w:t xml:space="preserve"> </w:t>
      </w:r>
      <w:r w:rsidRPr="007E594F">
        <w:rPr>
          <w:rFonts w:ascii="Arial" w:hAnsi="Arial" w:cs="Arial"/>
          <w:sz w:val="16"/>
          <w:szCs w:val="16"/>
        </w:rPr>
        <w:t>For this purpose, "impact" is defined as (1) reduction in corruption in terms of some measurable indicator (e.g. fewer bribes paid or corruption reduced through better monitoring); or (2) enactment and implementation of a law or code related to strengthening the integrity system, making corruption less likely; or (3) identification, design and adoption of some change in the administrative system that makes corruption less likely.  For a phased project, concrete and effective steps towards achieving (2) or (3) above with good prospects for follow up complete the process initiated would be recognized as "impact".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C07B1"/>
    <w:multiLevelType w:val="hybridMultilevel"/>
    <w:tmpl w:val="94D2B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9552C"/>
    <w:multiLevelType w:val="hybridMultilevel"/>
    <w:tmpl w:val="224AEBB0"/>
    <w:lvl w:ilvl="0" w:tplc="0FB6FD5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F5132F"/>
    <w:multiLevelType w:val="hybridMultilevel"/>
    <w:tmpl w:val="F8C2E3DE"/>
    <w:lvl w:ilvl="0" w:tplc="E5CE9A60">
      <w:start w:val="1"/>
      <w:numFmt w:val="decimal"/>
      <w:lvlText w:val="%1."/>
      <w:lvlJc w:val="left"/>
      <w:pPr>
        <w:ind w:left="720" w:hanging="360"/>
      </w:pPr>
      <w:rPr>
        <w:rFonts w:hint="default"/>
        <w:b w:val="0"/>
        <w:i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725271"/>
    <w:multiLevelType w:val="hybridMultilevel"/>
    <w:tmpl w:val="19F89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3B215D"/>
    <w:multiLevelType w:val="hybridMultilevel"/>
    <w:tmpl w:val="76089C38"/>
    <w:lvl w:ilvl="0" w:tplc="91B44520">
      <w:start w:val="1"/>
      <w:numFmt w:val="decimal"/>
      <w:lvlText w:val="%1."/>
      <w:lvlJc w:val="left"/>
      <w:pPr>
        <w:ind w:left="720" w:hanging="360"/>
      </w:pPr>
      <w:rPr>
        <w:rFonts w:ascii="Times New Roman" w:eastAsia="Cambr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211C0C"/>
    <w:multiLevelType w:val="singleLevel"/>
    <w:tmpl w:val="6CFECE78"/>
    <w:lvl w:ilvl="0">
      <w:start w:val="1"/>
      <w:numFmt w:val="decimal"/>
      <w:lvlText w:val="%1"/>
      <w:legacy w:legacy="1" w:legacySpace="0" w:legacyIndent="360"/>
      <w:lvlJc w:val="left"/>
      <w:rPr>
        <w:rFonts w:ascii="Arial" w:hAnsi="Arial" w:cs="Arial" w:hint="default"/>
      </w:rPr>
    </w:lvl>
  </w:abstractNum>
  <w:abstractNum w:abstractNumId="6">
    <w:nsid w:val="425169FE"/>
    <w:multiLevelType w:val="hybridMultilevel"/>
    <w:tmpl w:val="F374381C"/>
    <w:lvl w:ilvl="0" w:tplc="0409000F">
      <w:start w:val="1"/>
      <w:numFmt w:val="decimal"/>
      <w:lvlText w:val="%1."/>
      <w:lvlJc w:val="left"/>
      <w:pPr>
        <w:ind w:left="3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457B4C"/>
    <w:multiLevelType w:val="hybridMultilevel"/>
    <w:tmpl w:val="4AD2AD4A"/>
    <w:lvl w:ilvl="0" w:tplc="0908BA0E">
      <w:start w:val="5"/>
      <w:numFmt w:val="decimal"/>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687933"/>
    <w:multiLevelType w:val="hybridMultilevel"/>
    <w:tmpl w:val="A20E70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285E1E"/>
    <w:multiLevelType w:val="hybridMultilevel"/>
    <w:tmpl w:val="106AF2F8"/>
    <w:lvl w:ilvl="0" w:tplc="0CEAD58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293C8D"/>
    <w:multiLevelType w:val="hybridMultilevel"/>
    <w:tmpl w:val="0D105C02"/>
    <w:lvl w:ilvl="0" w:tplc="3F18F328">
      <w:start w:val="1"/>
      <w:numFmt w:val="decimal"/>
      <w:lvlText w:val="%1"/>
      <w:lvlJc w:val="left"/>
      <w:pPr>
        <w:ind w:left="1230" w:hanging="360"/>
      </w:pPr>
      <w:rPr>
        <w:rFonts w:hint="default"/>
      </w:rPr>
    </w:lvl>
    <w:lvl w:ilvl="1" w:tplc="04090019">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1">
    <w:nsid w:val="658F7DE0"/>
    <w:multiLevelType w:val="hybridMultilevel"/>
    <w:tmpl w:val="00087D98"/>
    <w:lvl w:ilvl="0" w:tplc="7332B45E">
      <w:start w:val="4"/>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6C1CE9"/>
    <w:multiLevelType w:val="hybridMultilevel"/>
    <w:tmpl w:val="9D22CCAE"/>
    <w:lvl w:ilvl="0" w:tplc="04090019">
      <w:start w:val="1"/>
      <w:numFmt w:val="lowerLetter"/>
      <w:lvlText w:val="%1."/>
      <w:lvlJc w:val="left"/>
      <w:pPr>
        <w:ind w:left="189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DD25E0D"/>
    <w:multiLevelType w:val="hybridMultilevel"/>
    <w:tmpl w:val="CB667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375944"/>
    <w:multiLevelType w:val="hybridMultilevel"/>
    <w:tmpl w:val="344825A4"/>
    <w:lvl w:ilvl="0" w:tplc="A044EC3A">
      <w:start w:val="4"/>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534E54"/>
    <w:multiLevelType w:val="hybridMultilevel"/>
    <w:tmpl w:val="FF2E10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5"/>
  </w:num>
  <w:num w:numId="3">
    <w:abstractNumId w:val="8"/>
  </w:num>
  <w:num w:numId="4">
    <w:abstractNumId w:val="7"/>
  </w:num>
  <w:num w:numId="5">
    <w:abstractNumId w:val="10"/>
  </w:num>
  <w:num w:numId="6">
    <w:abstractNumId w:val="5"/>
  </w:num>
  <w:num w:numId="7">
    <w:abstractNumId w:val="5"/>
    <w:lvlOverride w:ilvl="0">
      <w:lvl w:ilvl="0">
        <w:start w:val="2"/>
        <w:numFmt w:val="decimal"/>
        <w:lvlText w:val="%1"/>
        <w:legacy w:legacy="1" w:legacySpace="0" w:legacyIndent="360"/>
        <w:lvlJc w:val="left"/>
        <w:rPr>
          <w:rFonts w:ascii="Arial" w:hAnsi="Arial" w:cs="Arial" w:hint="default"/>
        </w:rPr>
      </w:lvl>
    </w:lvlOverride>
  </w:num>
  <w:num w:numId="8">
    <w:abstractNumId w:val="5"/>
    <w:lvlOverride w:ilvl="0">
      <w:lvl w:ilvl="0">
        <w:start w:val="3"/>
        <w:numFmt w:val="decimal"/>
        <w:lvlText w:val="%1"/>
        <w:legacy w:legacy="1" w:legacySpace="0" w:legacyIndent="360"/>
        <w:lvlJc w:val="left"/>
        <w:rPr>
          <w:rFonts w:ascii="Arial" w:hAnsi="Arial" w:cs="Arial" w:hint="default"/>
        </w:rPr>
      </w:lvl>
    </w:lvlOverride>
  </w:num>
  <w:num w:numId="9">
    <w:abstractNumId w:val="5"/>
    <w:lvlOverride w:ilvl="0">
      <w:lvl w:ilvl="0">
        <w:start w:val="4"/>
        <w:numFmt w:val="decimal"/>
        <w:lvlText w:val="%1"/>
        <w:legacy w:legacy="1" w:legacySpace="0" w:legacyIndent="360"/>
        <w:lvlJc w:val="left"/>
        <w:rPr>
          <w:rFonts w:ascii="Arial" w:hAnsi="Arial" w:cs="Arial" w:hint="default"/>
        </w:rPr>
      </w:lvl>
    </w:lvlOverride>
  </w:num>
  <w:num w:numId="10">
    <w:abstractNumId w:val="5"/>
    <w:lvlOverride w:ilvl="0">
      <w:lvl w:ilvl="0">
        <w:start w:val="5"/>
        <w:numFmt w:val="decimal"/>
        <w:lvlText w:val="%1"/>
        <w:legacy w:legacy="1" w:legacySpace="0" w:legacyIndent="360"/>
        <w:lvlJc w:val="left"/>
        <w:rPr>
          <w:rFonts w:ascii="Arial" w:hAnsi="Arial" w:cs="Arial" w:hint="default"/>
        </w:rPr>
      </w:lvl>
    </w:lvlOverride>
  </w:num>
  <w:num w:numId="11">
    <w:abstractNumId w:val="3"/>
  </w:num>
  <w:num w:numId="12">
    <w:abstractNumId w:val="9"/>
  </w:num>
  <w:num w:numId="13">
    <w:abstractNumId w:val="4"/>
  </w:num>
  <w:num w:numId="14">
    <w:abstractNumId w:val="13"/>
  </w:num>
  <w:num w:numId="15">
    <w:abstractNumId w:val="12"/>
  </w:num>
  <w:num w:numId="16">
    <w:abstractNumId w:val="6"/>
  </w:num>
  <w:num w:numId="17">
    <w:abstractNumId w:val="0"/>
  </w:num>
  <w:num w:numId="18">
    <w:abstractNumId w:val="1"/>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B98"/>
    <w:rsid w:val="000013C0"/>
    <w:rsid w:val="00006CCE"/>
    <w:rsid w:val="00015CFA"/>
    <w:rsid w:val="00024C40"/>
    <w:rsid w:val="0004189B"/>
    <w:rsid w:val="00042538"/>
    <w:rsid w:val="00062C01"/>
    <w:rsid w:val="00063389"/>
    <w:rsid w:val="00065497"/>
    <w:rsid w:val="00071C0B"/>
    <w:rsid w:val="00080B4C"/>
    <w:rsid w:val="0009601E"/>
    <w:rsid w:val="000B5571"/>
    <w:rsid w:val="000C05E3"/>
    <w:rsid w:val="000C6E83"/>
    <w:rsid w:val="000C7926"/>
    <w:rsid w:val="000D5F68"/>
    <w:rsid w:val="000E2DE6"/>
    <w:rsid w:val="000E4467"/>
    <w:rsid w:val="001258DA"/>
    <w:rsid w:val="001322FD"/>
    <w:rsid w:val="001371D5"/>
    <w:rsid w:val="00137EFD"/>
    <w:rsid w:val="00140AD4"/>
    <w:rsid w:val="0016068C"/>
    <w:rsid w:val="0016698A"/>
    <w:rsid w:val="0017789B"/>
    <w:rsid w:val="00180577"/>
    <w:rsid w:val="0018655A"/>
    <w:rsid w:val="001911C3"/>
    <w:rsid w:val="00195C9F"/>
    <w:rsid w:val="001B1255"/>
    <w:rsid w:val="001B2E7B"/>
    <w:rsid w:val="001C1934"/>
    <w:rsid w:val="001C30A4"/>
    <w:rsid w:val="001C72B8"/>
    <w:rsid w:val="001D4816"/>
    <w:rsid w:val="001D6238"/>
    <w:rsid w:val="001E1876"/>
    <w:rsid w:val="001E7065"/>
    <w:rsid w:val="001F08A3"/>
    <w:rsid w:val="001F38F8"/>
    <w:rsid w:val="002055C3"/>
    <w:rsid w:val="0020694C"/>
    <w:rsid w:val="002122AA"/>
    <w:rsid w:val="002162B6"/>
    <w:rsid w:val="0021691B"/>
    <w:rsid w:val="00221D2A"/>
    <w:rsid w:val="00224975"/>
    <w:rsid w:val="00225120"/>
    <w:rsid w:val="00233A04"/>
    <w:rsid w:val="00236E68"/>
    <w:rsid w:val="00245C57"/>
    <w:rsid w:val="00250487"/>
    <w:rsid w:val="00251EC5"/>
    <w:rsid w:val="00265B41"/>
    <w:rsid w:val="00265F0C"/>
    <w:rsid w:val="0028069B"/>
    <w:rsid w:val="002829E6"/>
    <w:rsid w:val="002B4408"/>
    <w:rsid w:val="002E4C3B"/>
    <w:rsid w:val="002F134F"/>
    <w:rsid w:val="003023E8"/>
    <w:rsid w:val="003163D1"/>
    <w:rsid w:val="00333BA3"/>
    <w:rsid w:val="003370EF"/>
    <w:rsid w:val="00341D6E"/>
    <w:rsid w:val="00342662"/>
    <w:rsid w:val="0038514F"/>
    <w:rsid w:val="0039690D"/>
    <w:rsid w:val="00396B24"/>
    <w:rsid w:val="003B3825"/>
    <w:rsid w:val="003B544F"/>
    <w:rsid w:val="003D7E50"/>
    <w:rsid w:val="003E7733"/>
    <w:rsid w:val="003F1DEE"/>
    <w:rsid w:val="003F4AEF"/>
    <w:rsid w:val="00406467"/>
    <w:rsid w:val="004067ED"/>
    <w:rsid w:val="00410315"/>
    <w:rsid w:val="00412B2A"/>
    <w:rsid w:val="00426ADB"/>
    <w:rsid w:val="00427693"/>
    <w:rsid w:val="0045392C"/>
    <w:rsid w:val="00464118"/>
    <w:rsid w:val="00466C32"/>
    <w:rsid w:val="0048511C"/>
    <w:rsid w:val="00490DB7"/>
    <w:rsid w:val="00491187"/>
    <w:rsid w:val="00491CA6"/>
    <w:rsid w:val="00492CE7"/>
    <w:rsid w:val="004C06DD"/>
    <w:rsid w:val="004C2404"/>
    <w:rsid w:val="004C720A"/>
    <w:rsid w:val="004F361F"/>
    <w:rsid w:val="004F3F99"/>
    <w:rsid w:val="004F7F56"/>
    <w:rsid w:val="005060DB"/>
    <w:rsid w:val="00506FD7"/>
    <w:rsid w:val="00511BDD"/>
    <w:rsid w:val="00512409"/>
    <w:rsid w:val="005221E5"/>
    <w:rsid w:val="00526E03"/>
    <w:rsid w:val="00531998"/>
    <w:rsid w:val="00535BF7"/>
    <w:rsid w:val="005362CD"/>
    <w:rsid w:val="005418DA"/>
    <w:rsid w:val="00574A0E"/>
    <w:rsid w:val="0058230F"/>
    <w:rsid w:val="005B119F"/>
    <w:rsid w:val="005B48AE"/>
    <w:rsid w:val="005C2E08"/>
    <w:rsid w:val="005C7602"/>
    <w:rsid w:val="005E5AA3"/>
    <w:rsid w:val="005E6A3F"/>
    <w:rsid w:val="005E79E1"/>
    <w:rsid w:val="0061334B"/>
    <w:rsid w:val="0063233D"/>
    <w:rsid w:val="006328A5"/>
    <w:rsid w:val="006335AC"/>
    <w:rsid w:val="006543C1"/>
    <w:rsid w:val="006629EB"/>
    <w:rsid w:val="006673D7"/>
    <w:rsid w:val="00670D08"/>
    <w:rsid w:val="00676023"/>
    <w:rsid w:val="00687E4C"/>
    <w:rsid w:val="006908EE"/>
    <w:rsid w:val="006A5C0D"/>
    <w:rsid w:val="006B56A5"/>
    <w:rsid w:val="006C2290"/>
    <w:rsid w:val="006D0F2C"/>
    <w:rsid w:val="006E373E"/>
    <w:rsid w:val="006F2E7C"/>
    <w:rsid w:val="00700C38"/>
    <w:rsid w:val="00706554"/>
    <w:rsid w:val="007111CC"/>
    <w:rsid w:val="0072078C"/>
    <w:rsid w:val="00723E68"/>
    <w:rsid w:val="007306EC"/>
    <w:rsid w:val="00740257"/>
    <w:rsid w:val="00757609"/>
    <w:rsid w:val="007622C1"/>
    <w:rsid w:val="00771A8A"/>
    <w:rsid w:val="00773263"/>
    <w:rsid w:val="007871C1"/>
    <w:rsid w:val="00790B1A"/>
    <w:rsid w:val="007910F6"/>
    <w:rsid w:val="00792250"/>
    <w:rsid w:val="007B7E7E"/>
    <w:rsid w:val="007D0BC7"/>
    <w:rsid w:val="007E574F"/>
    <w:rsid w:val="007E594F"/>
    <w:rsid w:val="007F012B"/>
    <w:rsid w:val="00816B21"/>
    <w:rsid w:val="008256A6"/>
    <w:rsid w:val="00864368"/>
    <w:rsid w:val="008736CB"/>
    <w:rsid w:val="00884B8E"/>
    <w:rsid w:val="00891162"/>
    <w:rsid w:val="00891DAE"/>
    <w:rsid w:val="008A168C"/>
    <w:rsid w:val="008B353F"/>
    <w:rsid w:val="008B54B9"/>
    <w:rsid w:val="008C0551"/>
    <w:rsid w:val="008C1964"/>
    <w:rsid w:val="008E59BD"/>
    <w:rsid w:val="008F6A96"/>
    <w:rsid w:val="0090329F"/>
    <w:rsid w:val="00903F62"/>
    <w:rsid w:val="00905B60"/>
    <w:rsid w:val="0091711F"/>
    <w:rsid w:val="0092246B"/>
    <w:rsid w:val="00957DC4"/>
    <w:rsid w:val="00960DF1"/>
    <w:rsid w:val="009663CC"/>
    <w:rsid w:val="00993525"/>
    <w:rsid w:val="0099393D"/>
    <w:rsid w:val="009950A2"/>
    <w:rsid w:val="009A2DE8"/>
    <w:rsid w:val="009B12AD"/>
    <w:rsid w:val="009B61FA"/>
    <w:rsid w:val="009C5360"/>
    <w:rsid w:val="009D3B90"/>
    <w:rsid w:val="009D5E9B"/>
    <w:rsid w:val="009E074A"/>
    <w:rsid w:val="009E7FA7"/>
    <w:rsid w:val="00A036B9"/>
    <w:rsid w:val="00A0567C"/>
    <w:rsid w:val="00A278EB"/>
    <w:rsid w:val="00A35647"/>
    <w:rsid w:val="00A35FB8"/>
    <w:rsid w:val="00A51A3F"/>
    <w:rsid w:val="00A616E1"/>
    <w:rsid w:val="00A73477"/>
    <w:rsid w:val="00A74B98"/>
    <w:rsid w:val="00A81CD5"/>
    <w:rsid w:val="00A846E3"/>
    <w:rsid w:val="00A85EBC"/>
    <w:rsid w:val="00A91CA8"/>
    <w:rsid w:val="00AA62D9"/>
    <w:rsid w:val="00AB07BF"/>
    <w:rsid w:val="00AB3831"/>
    <w:rsid w:val="00AB53BE"/>
    <w:rsid w:val="00AC5028"/>
    <w:rsid w:val="00AD4A07"/>
    <w:rsid w:val="00AE474C"/>
    <w:rsid w:val="00AE52E9"/>
    <w:rsid w:val="00AF146D"/>
    <w:rsid w:val="00B03B15"/>
    <w:rsid w:val="00B12575"/>
    <w:rsid w:val="00B1636F"/>
    <w:rsid w:val="00B23937"/>
    <w:rsid w:val="00B25534"/>
    <w:rsid w:val="00B54E4A"/>
    <w:rsid w:val="00B55CFB"/>
    <w:rsid w:val="00B64A53"/>
    <w:rsid w:val="00B67ABB"/>
    <w:rsid w:val="00B80B9A"/>
    <w:rsid w:val="00B90AC6"/>
    <w:rsid w:val="00B92DDC"/>
    <w:rsid w:val="00BB3712"/>
    <w:rsid w:val="00BB41DA"/>
    <w:rsid w:val="00BC3EE2"/>
    <w:rsid w:val="00BE4AD5"/>
    <w:rsid w:val="00BF14E1"/>
    <w:rsid w:val="00BF61DA"/>
    <w:rsid w:val="00C02828"/>
    <w:rsid w:val="00C0406D"/>
    <w:rsid w:val="00C117A1"/>
    <w:rsid w:val="00C314E5"/>
    <w:rsid w:val="00C32888"/>
    <w:rsid w:val="00C61663"/>
    <w:rsid w:val="00C7499A"/>
    <w:rsid w:val="00C75197"/>
    <w:rsid w:val="00C76DA8"/>
    <w:rsid w:val="00C8009A"/>
    <w:rsid w:val="00CA0B48"/>
    <w:rsid w:val="00CA1CD6"/>
    <w:rsid w:val="00CC0EC7"/>
    <w:rsid w:val="00CE4AA2"/>
    <w:rsid w:val="00CF0FD7"/>
    <w:rsid w:val="00CF14CA"/>
    <w:rsid w:val="00D07A11"/>
    <w:rsid w:val="00D11B46"/>
    <w:rsid w:val="00D21146"/>
    <w:rsid w:val="00D24309"/>
    <w:rsid w:val="00D253E1"/>
    <w:rsid w:val="00D30E1A"/>
    <w:rsid w:val="00D3635C"/>
    <w:rsid w:val="00D50B79"/>
    <w:rsid w:val="00D5430C"/>
    <w:rsid w:val="00D617FA"/>
    <w:rsid w:val="00D6474C"/>
    <w:rsid w:val="00D82268"/>
    <w:rsid w:val="00D84306"/>
    <w:rsid w:val="00DC1DFA"/>
    <w:rsid w:val="00DC498D"/>
    <w:rsid w:val="00E00ECD"/>
    <w:rsid w:val="00E25EEE"/>
    <w:rsid w:val="00E35079"/>
    <w:rsid w:val="00E5473B"/>
    <w:rsid w:val="00E57380"/>
    <w:rsid w:val="00E57770"/>
    <w:rsid w:val="00E7144E"/>
    <w:rsid w:val="00E74F72"/>
    <w:rsid w:val="00E8534F"/>
    <w:rsid w:val="00E87C03"/>
    <w:rsid w:val="00E90502"/>
    <w:rsid w:val="00E93E54"/>
    <w:rsid w:val="00E94438"/>
    <w:rsid w:val="00EA1D41"/>
    <w:rsid w:val="00EA2C4D"/>
    <w:rsid w:val="00EA4DAA"/>
    <w:rsid w:val="00EE4C43"/>
    <w:rsid w:val="00EE6079"/>
    <w:rsid w:val="00EE73CD"/>
    <w:rsid w:val="00EF188D"/>
    <w:rsid w:val="00F37B28"/>
    <w:rsid w:val="00F42E41"/>
    <w:rsid w:val="00F469D9"/>
    <w:rsid w:val="00F61EDC"/>
    <w:rsid w:val="00F6281E"/>
    <w:rsid w:val="00F66FDC"/>
    <w:rsid w:val="00F92426"/>
    <w:rsid w:val="00F96E1A"/>
    <w:rsid w:val="00FB294A"/>
    <w:rsid w:val="00FC09EF"/>
    <w:rsid w:val="00FF3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8E6C60-0209-455D-B5F2-851B5AC0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118"/>
    <w:pPr>
      <w:spacing w:after="0" w:line="240" w:lineRule="auto"/>
    </w:pPr>
    <w:rPr>
      <w:rFonts w:ascii="Cambria" w:eastAsia="Cambria" w:hAnsi="Cambria" w:cs="Times New Roman"/>
      <w:sz w:val="24"/>
      <w:szCs w:val="24"/>
    </w:rPr>
  </w:style>
  <w:style w:type="paragraph" w:styleId="Heading2">
    <w:name w:val="heading 2"/>
    <w:basedOn w:val="Normal"/>
    <w:next w:val="Normal"/>
    <w:link w:val="Heading2Char"/>
    <w:qFormat/>
    <w:rsid w:val="00464118"/>
    <w:pPr>
      <w:keepNext/>
      <w:jc w:val="right"/>
      <w:outlineLvl w:val="1"/>
    </w:pPr>
    <w:rPr>
      <w:rFonts w:ascii="Arial" w:eastAsia="Times New Roman" w:hAnsi="Arial" w:cs="Arial"/>
      <w:b/>
      <w:bCs/>
      <w:color w:val="00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4118"/>
    <w:rPr>
      <w:rFonts w:ascii="Arial" w:eastAsia="Times New Roman" w:hAnsi="Arial" w:cs="Arial"/>
      <w:b/>
      <w:bCs/>
      <w:color w:val="000000"/>
      <w:sz w:val="20"/>
      <w:szCs w:val="20"/>
      <w:u w:val="single"/>
    </w:rPr>
  </w:style>
  <w:style w:type="paragraph" w:styleId="ListParagraph">
    <w:name w:val="List Paragraph"/>
    <w:basedOn w:val="Normal"/>
    <w:uiPriority w:val="34"/>
    <w:qFormat/>
    <w:rsid w:val="00464118"/>
    <w:pPr>
      <w:ind w:left="720"/>
      <w:contextualSpacing/>
    </w:pPr>
  </w:style>
  <w:style w:type="paragraph" w:styleId="NormalWeb">
    <w:name w:val="Normal (Web)"/>
    <w:basedOn w:val="Normal"/>
    <w:uiPriority w:val="99"/>
    <w:unhideWhenUsed/>
    <w:rsid w:val="00464118"/>
    <w:pPr>
      <w:spacing w:before="100" w:beforeAutospacing="1" w:after="100" w:afterAutospacing="1"/>
    </w:pPr>
    <w:rPr>
      <w:rFonts w:ascii="Times New Roman" w:eastAsia="Times New Roman" w:hAnsi="Times New Roman"/>
    </w:rPr>
  </w:style>
  <w:style w:type="paragraph" w:styleId="FootnoteText">
    <w:name w:val="footnote text"/>
    <w:basedOn w:val="Normal"/>
    <w:link w:val="FootnoteTextChar"/>
    <w:uiPriority w:val="99"/>
    <w:semiHidden/>
    <w:unhideWhenUsed/>
    <w:rsid w:val="00464118"/>
    <w:rPr>
      <w:sz w:val="20"/>
      <w:szCs w:val="20"/>
    </w:rPr>
  </w:style>
  <w:style w:type="character" w:customStyle="1" w:styleId="FootnoteTextChar">
    <w:name w:val="Footnote Text Char"/>
    <w:basedOn w:val="DefaultParagraphFont"/>
    <w:link w:val="FootnoteText"/>
    <w:uiPriority w:val="99"/>
    <w:semiHidden/>
    <w:rsid w:val="00464118"/>
    <w:rPr>
      <w:rFonts w:ascii="Cambria" w:eastAsia="Cambria" w:hAnsi="Cambria" w:cs="Times New Roman"/>
      <w:sz w:val="20"/>
      <w:szCs w:val="20"/>
    </w:rPr>
  </w:style>
  <w:style w:type="character" w:styleId="FootnoteReference">
    <w:name w:val="footnote reference"/>
    <w:uiPriority w:val="99"/>
    <w:semiHidden/>
    <w:unhideWhenUsed/>
    <w:rsid w:val="00464118"/>
    <w:rPr>
      <w:vertAlign w:val="superscript"/>
    </w:rPr>
  </w:style>
  <w:style w:type="paragraph" w:styleId="NoSpacing">
    <w:name w:val="No Spacing"/>
    <w:uiPriority w:val="1"/>
    <w:qFormat/>
    <w:rsid w:val="00E35079"/>
    <w:pPr>
      <w:spacing w:after="0" w:line="240" w:lineRule="auto"/>
    </w:pPr>
    <w:rPr>
      <w:rFonts w:ascii="Cambria" w:eastAsia="Cambria" w:hAnsi="Cambria" w:cs="Times New Roman"/>
      <w:sz w:val="24"/>
      <w:szCs w:val="24"/>
    </w:rPr>
  </w:style>
  <w:style w:type="table" w:styleId="TableGrid">
    <w:name w:val="Table Grid"/>
    <w:basedOn w:val="TableNormal"/>
    <w:uiPriority w:val="59"/>
    <w:rsid w:val="00AF14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F146D"/>
    <w:pPr>
      <w:tabs>
        <w:tab w:val="center" w:pos="4680"/>
        <w:tab w:val="right" w:pos="9360"/>
      </w:tabs>
    </w:pPr>
  </w:style>
  <w:style w:type="character" w:customStyle="1" w:styleId="HeaderChar">
    <w:name w:val="Header Char"/>
    <w:basedOn w:val="DefaultParagraphFont"/>
    <w:link w:val="Header"/>
    <w:uiPriority w:val="99"/>
    <w:rsid w:val="00AF146D"/>
    <w:rPr>
      <w:rFonts w:ascii="Cambria" w:eastAsia="Cambria" w:hAnsi="Cambria" w:cs="Times New Roman"/>
      <w:sz w:val="24"/>
      <w:szCs w:val="24"/>
    </w:rPr>
  </w:style>
  <w:style w:type="paragraph" w:styleId="Footer">
    <w:name w:val="footer"/>
    <w:basedOn w:val="Normal"/>
    <w:link w:val="FooterChar"/>
    <w:uiPriority w:val="99"/>
    <w:unhideWhenUsed/>
    <w:rsid w:val="00AF146D"/>
    <w:pPr>
      <w:tabs>
        <w:tab w:val="center" w:pos="4680"/>
        <w:tab w:val="right" w:pos="9360"/>
      </w:tabs>
    </w:pPr>
  </w:style>
  <w:style w:type="character" w:customStyle="1" w:styleId="FooterChar">
    <w:name w:val="Footer Char"/>
    <w:basedOn w:val="DefaultParagraphFont"/>
    <w:link w:val="Footer"/>
    <w:uiPriority w:val="99"/>
    <w:rsid w:val="00AF146D"/>
    <w:rPr>
      <w:rFonts w:ascii="Cambria" w:eastAsia="Cambria" w:hAnsi="Cambria" w:cs="Times New Roman"/>
      <w:sz w:val="24"/>
      <w:szCs w:val="24"/>
    </w:rPr>
  </w:style>
  <w:style w:type="character" w:styleId="CommentReference">
    <w:name w:val="annotation reference"/>
    <w:basedOn w:val="DefaultParagraphFont"/>
    <w:uiPriority w:val="99"/>
    <w:semiHidden/>
    <w:unhideWhenUsed/>
    <w:rsid w:val="008A168C"/>
    <w:rPr>
      <w:sz w:val="16"/>
      <w:szCs w:val="16"/>
    </w:rPr>
  </w:style>
  <w:style w:type="paragraph" w:styleId="CommentText">
    <w:name w:val="annotation text"/>
    <w:basedOn w:val="Normal"/>
    <w:link w:val="CommentTextChar"/>
    <w:uiPriority w:val="99"/>
    <w:semiHidden/>
    <w:unhideWhenUsed/>
    <w:rsid w:val="008A168C"/>
    <w:rPr>
      <w:sz w:val="20"/>
      <w:szCs w:val="20"/>
    </w:rPr>
  </w:style>
  <w:style w:type="character" w:customStyle="1" w:styleId="CommentTextChar">
    <w:name w:val="Comment Text Char"/>
    <w:basedOn w:val="DefaultParagraphFont"/>
    <w:link w:val="CommentText"/>
    <w:uiPriority w:val="99"/>
    <w:semiHidden/>
    <w:rsid w:val="008A168C"/>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A168C"/>
    <w:rPr>
      <w:b/>
      <w:bCs/>
    </w:rPr>
  </w:style>
  <w:style w:type="character" w:customStyle="1" w:styleId="CommentSubjectChar">
    <w:name w:val="Comment Subject Char"/>
    <w:basedOn w:val="CommentTextChar"/>
    <w:link w:val="CommentSubject"/>
    <w:uiPriority w:val="99"/>
    <w:semiHidden/>
    <w:rsid w:val="008A168C"/>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8A168C"/>
    <w:rPr>
      <w:rFonts w:ascii="Tahoma" w:hAnsi="Tahoma" w:cs="Tahoma"/>
      <w:sz w:val="16"/>
      <w:szCs w:val="16"/>
    </w:rPr>
  </w:style>
  <w:style w:type="character" w:customStyle="1" w:styleId="BalloonTextChar">
    <w:name w:val="Balloon Text Char"/>
    <w:basedOn w:val="DefaultParagraphFont"/>
    <w:link w:val="BalloonText"/>
    <w:uiPriority w:val="99"/>
    <w:semiHidden/>
    <w:rsid w:val="008A168C"/>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F762B-460D-4E35-B438-95ADF1244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2745</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Helvetas Nepal</Company>
  <LinksUpToDate>false</LinksUpToDate>
  <CharactersWithSpaces>18362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Badri P. Manandhar</dc:creator>
  <cp:keywords/>
  <dc:description/>
  <cp:lastModifiedBy>Dora</cp:lastModifiedBy>
  <cp:revision>2</cp:revision>
  <cp:lastPrinted>2011-08-25T06:32:00Z</cp:lastPrinted>
  <dcterms:created xsi:type="dcterms:W3CDTF">2018-11-19T19:12:00Z</dcterms:created>
  <dcterms:modified xsi:type="dcterms:W3CDTF">2018-11-19T19:12:00Z</dcterms:modified>
</cp:coreProperties>
</file>