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6364" w14:textId="77777777" w:rsidR="00F068E1" w:rsidRDefault="00F068E1" w:rsidP="00F068E1">
      <w:pPr>
        <w:pStyle w:val="ListParagraph"/>
        <w:numPr>
          <w:ilvl w:val="0"/>
          <w:numId w:val="1"/>
        </w:numPr>
        <w:tabs>
          <w:tab w:val="left" w:pos="517"/>
        </w:tabs>
        <w:spacing w:line="252" w:lineRule="auto"/>
        <w:ind w:left="166" w:right="137" w:firstLine="0"/>
        <w:rPr>
          <w:color w:val="2A2A2A"/>
        </w:rPr>
      </w:pPr>
      <w:bookmarkStart w:id="0" w:name="_GoBack"/>
      <w:bookmarkEnd w:id="0"/>
      <w:r>
        <w:rPr>
          <w:b/>
          <w:color w:val="1A1A1A"/>
          <w:w w:val="105"/>
        </w:rPr>
        <w:t xml:space="preserve">Paraguay: Monitoring the privatization of the telecommunications and water supply companies. </w:t>
      </w:r>
      <w:r>
        <w:rPr>
          <w:color w:val="2A2A2A"/>
          <w:w w:val="105"/>
          <w:sz w:val="23"/>
        </w:rPr>
        <w:t>(PTF grant: $15</w:t>
      </w:r>
      <w:r>
        <w:rPr>
          <w:color w:val="505050"/>
          <w:w w:val="105"/>
          <w:sz w:val="23"/>
        </w:rPr>
        <w:t>,</w:t>
      </w:r>
      <w:r>
        <w:rPr>
          <w:color w:val="1A1A1A"/>
          <w:w w:val="105"/>
          <w:sz w:val="23"/>
        </w:rPr>
        <w:t xml:space="preserve">000 </w:t>
      </w:r>
      <w:r>
        <w:rPr>
          <w:color w:val="777777"/>
          <w:w w:val="105"/>
          <w:sz w:val="23"/>
        </w:rPr>
        <w:t xml:space="preserve">- </w:t>
      </w:r>
      <w:r>
        <w:rPr>
          <w:color w:val="2A2A2A"/>
          <w:w w:val="105"/>
          <w:sz w:val="23"/>
        </w:rPr>
        <w:t>March 22,</w:t>
      </w:r>
      <w:r>
        <w:rPr>
          <w:color w:val="2A2A2A"/>
          <w:spacing w:val="-35"/>
          <w:w w:val="105"/>
          <w:sz w:val="23"/>
        </w:rPr>
        <w:t xml:space="preserve"> </w:t>
      </w:r>
      <w:r>
        <w:rPr>
          <w:color w:val="2A2A2A"/>
          <w:w w:val="105"/>
          <w:sz w:val="23"/>
        </w:rPr>
        <w:t>2001)</w:t>
      </w:r>
    </w:p>
    <w:p w14:paraId="128DCE25" w14:textId="77777777" w:rsidR="00F068E1" w:rsidRDefault="00F068E1" w:rsidP="00F068E1">
      <w:pPr>
        <w:pStyle w:val="BodyText"/>
        <w:rPr>
          <w:sz w:val="24"/>
        </w:rPr>
      </w:pPr>
    </w:p>
    <w:p w14:paraId="652A1A9C" w14:textId="77777777" w:rsidR="00F068E1" w:rsidRDefault="00F068E1" w:rsidP="00F068E1">
      <w:pPr>
        <w:pStyle w:val="BodyText"/>
        <w:spacing w:line="252" w:lineRule="auto"/>
        <w:ind w:left="159" w:right="235" w:firstLine="2"/>
      </w:pPr>
      <w:r>
        <w:rPr>
          <w:color w:val="1A1A1A"/>
          <w:w w:val="105"/>
        </w:rPr>
        <w:t>In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w w:val="105"/>
        </w:rPr>
        <w:t>Dec</w:t>
      </w:r>
      <w:r>
        <w:rPr>
          <w:color w:val="3A3A3A"/>
          <w:w w:val="105"/>
        </w:rPr>
        <w:t>embe</w:t>
      </w:r>
      <w:r>
        <w:rPr>
          <w:color w:val="1A1A1A"/>
          <w:w w:val="105"/>
        </w:rPr>
        <w:t>r</w:t>
      </w:r>
      <w:r>
        <w:rPr>
          <w:color w:val="1A1A1A"/>
          <w:spacing w:val="-19"/>
          <w:w w:val="105"/>
        </w:rPr>
        <w:t xml:space="preserve"> </w:t>
      </w:r>
      <w:r>
        <w:rPr>
          <w:color w:val="1A1A1A"/>
          <w:w w:val="105"/>
        </w:rPr>
        <w:t>1999</w:t>
      </w:r>
      <w:r>
        <w:rPr>
          <w:color w:val="3A3A3A"/>
          <w:w w:val="105"/>
        </w:rPr>
        <w:t>,</w:t>
      </w:r>
      <w:r>
        <w:rPr>
          <w:color w:val="3A3A3A"/>
          <w:spacing w:val="-19"/>
          <w:w w:val="105"/>
        </w:rPr>
        <w:t xml:space="preserve"> </w:t>
      </w:r>
      <w:proofErr w:type="spellStart"/>
      <w:r>
        <w:rPr>
          <w:color w:val="2A2A2A"/>
          <w:w w:val="105"/>
        </w:rPr>
        <w:t>Transparencia</w:t>
      </w:r>
      <w:proofErr w:type="spellEnd"/>
      <w:r>
        <w:rPr>
          <w:color w:val="2A2A2A"/>
          <w:spacing w:val="-11"/>
          <w:w w:val="105"/>
        </w:rPr>
        <w:t xml:space="preserve"> </w:t>
      </w:r>
      <w:r>
        <w:rPr>
          <w:color w:val="1A1A1A"/>
          <w:w w:val="105"/>
        </w:rPr>
        <w:t>Para</w:t>
      </w:r>
      <w:r>
        <w:rPr>
          <w:color w:val="3A3A3A"/>
          <w:w w:val="105"/>
        </w:rPr>
        <w:t>g</w:t>
      </w:r>
      <w:r>
        <w:rPr>
          <w:color w:val="1A1A1A"/>
          <w:w w:val="105"/>
        </w:rPr>
        <w:t>ua</w:t>
      </w:r>
      <w:r>
        <w:rPr>
          <w:color w:val="3A3A3A"/>
          <w:w w:val="105"/>
        </w:rPr>
        <w:t>y</w:t>
      </w:r>
      <w:r>
        <w:rPr>
          <w:color w:val="3A3A3A"/>
          <w:spacing w:val="-27"/>
          <w:w w:val="105"/>
        </w:rPr>
        <w:t xml:space="preserve"> </w:t>
      </w:r>
      <w:r>
        <w:rPr>
          <w:color w:val="2A2A2A"/>
          <w:w w:val="105"/>
        </w:rPr>
        <w:t>(TP),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civil</w:t>
      </w:r>
      <w:r>
        <w:rPr>
          <w:color w:val="2A2A2A"/>
          <w:spacing w:val="-22"/>
          <w:w w:val="105"/>
        </w:rPr>
        <w:t xml:space="preserve"> </w:t>
      </w:r>
      <w:r>
        <w:rPr>
          <w:color w:val="3A3A3A"/>
          <w:w w:val="105"/>
        </w:rPr>
        <w:t>soc</w:t>
      </w:r>
      <w:r>
        <w:rPr>
          <w:color w:val="1A1A1A"/>
          <w:w w:val="105"/>
        </w:rPr>
        <w:t>iety</w:t>
      </w:r>
      <w:r>
        <w:rPr>
          <w:color w:val="1A1A1A"/>
          <w:spacing w:val="-27"/>
          <w:w w:val="105"/>
        </w:rPr>
        <w:t xml:space="preserve"> </w:t>
      </w:r>
      <w:r>
        <w:rPr>
          <w:color w:val="1A1A1A"/>
          <w:w w:val="105"/>
        </w:rPr>
        <w:t>organization</w:t>
      </w:r>
      <w:r>
        <w:rPr>
          <w:color w:val="1A1A1A"/>
          <w:spacing w:val="-5"/>
          <w:w w:val="105"/>
        </w:rPr>
        <w:t xml:space="preserve"> </w:t>
      </w:r>
      <w:r>
        <w:rPr>
          <w:color w:val="2A2A2A"/>
          <w:w w:val="105"/>
        </w:rPr>
        <w:t xml:space="preserve">established </w:t>
      </w:r>
      <w:r>
        <w:rPr>
          <w:color w:val="1A1A1A"/>
          <w:w w:val="105"/>
        </w:rPr>
        <w:t xml:space="preserve">in </w:t>
      </w:r>
      <w:r>
        <w:rPr>
          <w:color w:val="1A1A1A"/>
          <w:spacing w:val="-3"/>
          <w:w w:val="105"/>
        </w:rPr>
        <w:t>Para</w:t>
      </w:r>
      <w:r>
        <w:rPr>
          <w:color w:val="3A3A3A"/>
          <w:spacing w:val="-3"/>
          <w:w w:val="105"/>
        </w:rPr>
        <w:t>g</w:t>
      </w:r>
      <w:r>
        <w:rPr>
          <w:color w:val="1A1A1A"/>
          <w:spacing w:val="-3"/>
          <w:w w:val="105"/>
        </w:rPr>
        <w:t>ua</w:t>
      </w:r>
      <w:r>
        <w:rPr>
          <w:color w:val="3A3A3A"/>
          <w:spacing w:val="-3"/>
          <w:w w:val="105"/>
        </w:rPr>
        <w:t xml:space="preserve">y </w:t>
      </w:r>
      <w:r>
        <w:rPr>
          <w:color w:val="1A1A1A"/>
          <w:w w:val="105"/>
        </w:rPr>
        <w:t>to fight corruption</w:t>
      </w:r>
      <w:r>
        <w:rPr>
          <w:color w:val="505050"/>
          <w:w w:val="105"/>
        </w:rPr>
        <w:t xml:space="preserve">, </w:t>
      </w:r>
      <w:r>
        <w:rPr>
          <w:color w:val="3A3A3A"/>
          <w:w w:val="105"/>
        </w:rPr>
        <w:t xml:space="preserve">was </w:t>
      </w:r>
      <w:r>
        <w:rPr>
          <w:color w:val="1A1A1A"/>
          <w:w w:val="105"/>
        </w:rPr>
        <w:t>in</w:t>
      </w:r>
      <w:r>
        <w:rPr>
          <w:color w:val="3A3A3A"/>
          <w:w w:val="105"/>
        </w:rPr>
        <w:t>v</w:t>
      </w:r>
      <w:r>
        <w:rPr>
          <w:color w:val="1A1A1A"/>
          <w:w w:val="105"/>
        </w:rPr>
        <w:t xml:space="preserve">ited </w:t>
      </w:r>
      <w:r>
        <w:rPr>
          <w:color w:val="2A2A2A"/>
          <w:w w:val="105"/>
        </w:rPr>
        <w:t xml:space="preserve">by the </w:t>
      </w:r>
      <w:r>
        <w:rPr>
          <w:color w:val="1A1A1A"/>
          <w:w w:val="105"/>
        </w:rPr>
        <w:t xml:space="preserve">President </w:t>
      </w:r>
      <w:r>
        <w:rPr>
          <w:color w:val="2A2A2A"/>
          <w:w w:val="105"/>
        </w:rPr>
        <w:t xml:space="preserve">of </w:t>
      </w:r>
      <w:r>
        <w:rPr>
          <w:color w:val="1A1A1A"/>
          <w:w w:val="105"/>
        </w:rPr>
        <w:t xml:space="preserve">Paraguay </w:t>
      </w:r>
      <w:r>
        <w:rPr>
          <w:color w:val="2A2A2A"/>
          <w:w w:val="105"/>
        </w:rPr>
        <w:t xml:space="preserve">to monitor </w:t>
      </w:r>
      <w:r>
        <w:rPr>
          <w:color w:val="1A1A1A"/>
          <w:w w:val="105"/>
        </w:rPr>
        <w:t xml:space="preserve">the </w:t>
      </w:r>
      <w:r>
        <w:rPr>
          <w:color w:val="3A3A3A"/>
          <w:w w:val="105"/>
        </w:rPr>
        <w:t>wo</w:t>
      </w:r>
      <w:r>
        <w:rPr>
          <w:color w:val="1A1A1A"/>
          <w:w w:val="105"/>
        </w:rPr>
        <w:t>rk</w:t>
      </w:r>
      <w:r>
        <w:rPr>
          <w:color w:val="1A1A1A"/>
          <w:spacing w:val="-13"/>
          <w:w w:val="105"/>
        </w:rPr>
        <w:t xml:space="preserve"> </w:t>
      </w:r>
      <w:r>
        <w:rPr>
          <w:color w:val="1A1A1A"/>
          <w:spacing w:val="2"/>
          <w:w w:val="105"/>
        </w:rPr>
        <w:t>o</w:t>
      </w:r>
      <w:r>
        <w:rPr>
          <w:color w:val="3A3A3A"/>
          <w:spacing w:val="2"/>
          <w:w w:val="105"/>
        </w:rPr>
        <w:t>f</w:t>
      </w:r>
      <w:r>
        <w:rPr>
          <w:color w:val="3A3A3A"/>
          <w:spacing w:val="-8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National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Secretariat</w:t>
      </w:r>
      <w:r>
        <w:rPr>
          <w:color w:val="2A2A2A"/>
          <w:spacing w:val="-6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7"/>
          <w:w w:val="105"/>
        </w:rPr>
        <w:t xml:space="preserve"> </w:t>
      </w:r>
      <w:r>
        <w:rPr>
          <w:color w:val="1A1A1A"/>
          <w:w w:val="105"/>
        </w:rPr>
        <w:t xml:space="preserve">Reform </w:t>
      </w:r>
      <w:r>
        <w:rPr>
          <w:color w:val="2A2A2A"/>
          <w:w w:val="105"/>
        </w:rPr>
        <w:t>in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3"/>
          <w:w w:val="105"/>
        </w:rPr>
        <w:t xml:space="preserve"> </w:t>
      </w:r>
      <w:r>
        <w:rPr>
          <w:color w:val="1A1A1A"/>
          <w:spacing w:val="-3"/>
          <w:w w:val="105"/>
        </w:rPr>
        <w:t>pri</w:t>
      </w:r>
      <w:r>
        <w:rPr>
          <w:color w:val="3A3A3A"/>
          <w:spacing w:val="-3"/>
          <w:w w:val="105"/>
        </w:rPr>
        <w:t>va</w:t>
      </w:r>
      <w:r>
        <w:rPr>
          <w:color w:val="1A1A1A"/>
          <w:spacing w:val="-3"/>
          <w:w w:val="105"/>
        </w:rPr>
        <w:t>ti</w:t>
      </w:r>
      <w:r>
        <w:rPr>
          <w:color w:val="3A3A3A"/>
          <w:spacing w:val="-3"/>
          <w:w w:val="105"/>
        </w:rPr>
        <w:t>zat</w:t>
      </w:r>
      <w:r>
        <w:rPr>
          <w:color w:val="1A1A1A"/>
          <w:spacing w:val="-3"/>
          <w:w w:val="105"/>
        </w:rPr>
        <w:t>ion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9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 xml:space="preserve"> </w:t>
      </w:r>
      <w:r>
        <w:rPr>
          <w:color w:val="1A1A1A"/>
          <w:spacing w:val="-3"/>
          <w:w w:val="105"/>
        </w:rPr>
        <w:t>telec</w:t>
      </w:r>
      <w:r>
        <w:rPr>
          <w:color w:val="3A3A3A"/>
          <w:spacing w:val="-3"/>
          <w:w w:val="105"/>
        </w:rPr>
        <w:t>ommun</w:t>
      </w:r>
      <w:r>
        <w:rPr>
          <w:color w:val="1A1A1A"/>
          <w:w w:val="105"/>
        </w:rPr>
        <w:t xml:space="preserve">ication </w:t>
      </w:r>
      <w:r>
        <w:rPr>
          <w:color w:val="3A3A3A"/>
          <w:spacing w:val="-5"/>
          <w:w w:val="105"/>
        </w:rPr>
        <w:t>an</w:t>
      </w:r>
      <w:r>
        <w:rPr>
          <w:color w:val="1A1A1A"/>
          <w:spacing w:val="-5"/>
          <w:w w:val="105"/>
        </w:rPr>
        <w:t xml:space="preserve">d </w:t>
      </w:r>
      <w:r>
        <w:rPr>
          <w:color w:val="2A2A2A"/>
          <w:w w:val="105"/>
        </w:rPr>
        <w:t xml:space="preserve">water </w:t>
      </w:r>
      <w:r>
        <w:rPr>
          <w:color w:val="3A3A3A"/>
          <w:spacing w:val="1"/>
          <w:w w:val="105"/>
        </w:rPr>
        <w:t>supp</w:t>
      </w:r>
      <w:r>
        <w:rPr>
          <w:color w:val="1A1A1A"/>
          <w:spacing w:val="1"/>
          <w:w w:val="105"/>
        </w:rPr>
        <w:t>l</w:t>
      </w:r>
      <w:r>
        <w:rPr>
          <w:color w:val="3A3A3A"/>
          <w:spacing w:val="1"/>
          <w:w w:val="105"/>
        </w:rPr>
        <w:t xml:space="preserve">y </w:t>
      </w:r>
      <w:r>
        <w:rPr>
          <w:color w:val="2A2A2A"/>
          <w:w w:val="105"/>
        </w:rPr>
        <w:t xml:space="preserve">companies, ANTELCO and CORPOSANA. The objective </w:t>
      </w:r>
      <w:r>
        <w:rPr>
          <w:color w:val="1A1A1A"/>
          <w:w w:val="105"/>
        </w:rPr>
        <w:t>ha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 xml:space="preserve">been </w:t>
      </w:r>
      <w:r>
        <w:rPr>
          <w:color w:val="2A2A2A"/>
          <w:w w:val="105"/>
        </w:rPr>
        <w:t xml:space="preserve">to </w:t>
      </w:r>
      <w:r>
        <w:rPr>
          <w:color w:val="505050"/>
          <w:w w:val="105"/>
        </w:rPr>
        <w:t>e</w:t>
      </w:r>
      <w:r>
        <w:rPr>
          <w:color w:val="2A2A2A"/>
          <w:w w:val="105"/>
        </w:rPr>
        <w:t>nsure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clear</w:t>
      </w:r>
      <w:r>
        <w:rPr>
          <w:color w:val="505050"/>
          <w:w w:val="105"/>
        </w:rPr>
        <w:t>,</w:t>
      </w:r>
      <w:r>
        <w:rPr>
          <w:color w:val="505050"/>
          <w:spacing w:val="-5"/>
          <w:w w:val="105"/>
        </w:rPr>
        <w:t xml:space="preserve"> </w:t>
      </w:r>
      <w:r>
        <w:rPr>
          <w:color w:val="2A2A2A"/>
          <w:w w:val="105"/>
        </w:rPr>
        <w:t>open</w:t>
      </w:r>
      <w:r>
        <w:rPr>
          <w:color w:val="2A2A2A"/>
          <w:spacing w:val="-8"/>
          <w:w w:val="105"/>
        </w:rPr>
        <w:t xml:space="preserve"> </w:t>
      </w:r>
      <w:r>
        <w:rPr>
          <w:color w:val="3A3A3A"/>
          <w:w w:val="105"/>
        </w:rPr>
        <w:t>an</w:t>
      </w:r>
      <w:r>
        <w:rPr>
          <w:color w:val="1A1A1A"/>
          <w:w w:val="105"/>
        </w:rPr>
        <w:t>d transparent</w:t>
      </w:r>
      <w:r>
        <w:rPr>
          <w:color w:val="1A1A1A"/>
          <w:spacing w:val="1"/>
          <w:w w:val="105"/>
        </w:rPr>
        <w:t xml:space="preserve"> </w:t>
      </w:r>
      <w:r>
        <w:rPr>
          <w:color w:val="1A1A1A"/>
          <w:w w:val="105"/>
        </w:rPr>
        <w:t>biddin</w:t>
      </w:r>
      <w:r>
        <w:rPr>
          <w:color w:val="3A3A3A"/>
          <w:w w:val="105"/>
        </w:rPr>
        <w:t>g</w:t>
      </w:r>
      <w:r>
        <w:rPr>
          <w:color w:val="3A3A3A"/>
          <w:spacing w:val="-16"/>
          <w:w w:val="105"/>
        </w:rPr>
        <w:t xml:space="preserve"> </w:t>
      </w:r>
      <w:r>
        <w:rPr>
          <w:color w:val="1A1A1A"/>
          <w:w w:val="105"/>
        </w:rPr>
        <w:t>processes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for</w:t>
      </w:r>
      <w:r>
        <w:rPr>
          <w:color w:val="1A1A1A"/>
          <w:spacing w:val="-9"/>
          <w:w w:val="105"/>
        </w:rPr>
        <w:t xml:space="preserve"> </w:t>
      </w:r>
      <w:r>
        <w:rPr>
          <w:color w:val="2A2A2A"/>
          <w:w w:val="105"/>
        </w:rPr>
        <w:t>all</w:t>
      </w:r>
      <w:r>
        <w:rPr>
          <w:color w:val="2A2A2A"/>
          <w:spacing w:val="-13"/>
          <w:w w:val="105"/>
        </w:rPr>
        <w:t xml:space="preserve"> </w:t>
      </w:r>
      <w:r>
        <w:rPr>
          <w:color w:val="1A1A1A"/>
          <w:w w:val="105"/>
        </w:rPr>
        <w:t>participant</w:t>
      </w:r>
      <w:r>
        <w:rPr>
          <w:color w:val="3A3A3A"/>
          <w:w w:val="105"/>
        </w:rPr>
        <w:t>s,</w:t>
      </w:r>
      <w:r>
        <w:rPr>
          <w:color w:val="3A3A3A"/>
          <w:spacing w:val="-10"/>
          <w:w w:val="105"/>
        </w:rPr>
        <w:t xml:space="preserve"> </w:t>
      </w:r>
      <w:r>
        <w:rPr>
          <w:color w:val="1A1A1A"/>
          <w:w w:val="105"/>
        </w:rPr>
        <w:t>reducing</w:t>
      </w:r>
    </w:p>
    <w:p w14:paraId="1B4BC337" w14:textId="77777777" w:rsidR="00F068E1" w:rsidRDefault="00F068E1" w:rsidP="00F068E1">
      <w:pPr>
        <w:pStyle w:val="BodyText"/>
        <w:spacing w:line="254" w:lineRule="auto"/>
        <w:ind w:left="152" w:right="150" w:firstLine="15"/>
      </w:pPr>
      <w:r>
        <w:rPr>
          <w:color w:val="1A1A1A"/>
          <w:w w:val="105"/>
        </w:rPr>
        <w:t>in</w:t>
      </w:r>
      <w:r>
        <w:rPr>
          <w:color w:val="3A3A3A"/>
          <w:w w:val="105"/>
        </w:rPr>
        <w:t>appro</w:t>
      </w:r>
      <w:r>
        <w:rPr>
          <w:color w:val="1A1A1A"/>
          <w:w w:val="105"/>
        </w:rPr>
        <w:t>priate di</w:t>
      </w:r>
      <w:r>
        <w:rPr>
          <w:color w:val="3A3A3A"/>
          <w:w w:val="105"/>
        </w:rPr>
        <w:t>sc</w:t>
      </w:r>
      <w:r>
        <w:rPr>
          <w:color w:val="1A1A1A"/>
          <w:w w:val="105"/>
        </w:rPr>
        <w:t xml:space="preserve">retion </w:t>
      </w:r>
      <w:r>
        <w:rPr>
          <w:color w:val="2A2A2A"/>
          <w:w w:val="105"/>
        </w:rPr>
        <w:t xml:space="preserve">of </w:t>
      </w:r>
      <w:r>
        <w:rPr>
          <w:color w:val="1A1A1A"/>
          <w:w w:val="105"/>
        </w:rPr>
        <w:t xml:space="preserve">public </w:t>
      </w:r>
      <w:r>
        <w:rPr>
          <w:color w:val="2A2A2A"/>
          <w:w w:val="105"/>
        </w:rPr>
        <w:t xml:space="preserve">officials </w:t>
      </w:r>
      <w:r>
        <w:rPr>
          <w:color w:val="1A1A1A"/>
          <w:w w:val="105"/>
        </w:rPr>
        <w:t>in d</w:t>
      </w:r>
      <w:r>
        <w:rPr>
          <w:color w:val="3A3A3A"/>
          <w:w w:val="105"/>
        </w:rPr>
        <w:t>ec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sio</w:t>
      </w:r>
      <w:r>
        <w:rPr>
          <w:color w:val="1A1A1A"/>
          <w:w w:val="105"/>
        </w:rPr>
        <w:t>n-making</w:t>
      </w:r>
      <w:r>
        <w:rPr>
          <w:color w:val="505050"/>
          <w:w w:val="105"/>
        </w:rPr>
        <w:t xml:space="preserve">. </w:t>
      </w:r>
      <w:r>
        <w:rPr>
          <w:color w:val="2A2A2A"/>
          <w:w w:val="105"/>
        </w:rPr>
        <w:t xml:space="preserve">Through </w:t>
      </w:r>
      <w:r>
        <w:rPr>
          <w:color w:val="1A1A1A"/>
          <w:w w:val="105"/>
        </w:rPr>
        <w:t>thi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 xml:space="preserve">project </w:t>
      </w:r>
      <w:r>
        <w:rPr>
          <w:color w:val="2A2A2A"/>
          <w:w w:val="105"/>
        </w:rPr>
        <w:t xml:space="preserve">TP </w:t>
      </w:r>
      <w:r>
        <w:rPr>
          <w:color w:val="3A3A3A"/>
          <w:w w:val="105"/>
        </w:rPr>
        <w:t>a</w:t>
      </w:r>
      <w:r>
        <w:rPr>
          <w:color w:val="1A1A1A"/>
          <w:w w:val="105"/>
        </w:rPr>
        <w:t>im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 xml:space="preserve">to build the </w:t>
      </w:r>
      <w:r>
        <w:rPr>
          <w:color w:val="2A2A2A"/>
          <w:w w:val="105"/>
        </w:rPr>
        <w:t xml:space="preserve">confidence of </w:t>
      </w:r>
      <w:r>
        <w:rPr>
          <w:color w:val="1A1A1A"/>
          <w:w w:val="105"/>
        </w:rPr>
        <w:t>th</w:t>
      </w:r>
      <w:r>
        <w:rPr>
          <w:color w:val="3A3A3A"/>
          <w:w w:val="105"/>
        </w:rPr>
        <w:t>e ge</w:t>
      </w:r>
      <w:r>
        <w:rPr>
          <w:color w:val="1A1A1A"/>
          <w:w w:val="105"/>
        </w:rPr>
        <w:t>n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 xml:space="preserve">ral public </w:t>
      </w:r>
      <w:r>
        <w:rPr>
          <w:color w:val="2A2A2A"/>
          <w:w w:val="105"/>
        </w:rPr>
        <w:t xml:space="preserve">through </w:t>
      </w:r>
      <w:r>
        <w:rPr>
          <w:color w:val="1A1A1A"/>
          <w:w w:val="105"/>
        </w:rPr>
        <w:t xml:space="preserve">the prior </w:t>
      </w:r>
      <w:r>
        <w:rPr>
          <w:color w:val="2A2A2A"/>
          <w:w w:val="105"/>
        </w:rPr>
        <w:t xml:space="preserve">discussion of the </w:t>
      </w:r>
      <w:r>
        <w:rPr>
          <w:color w:val="1A1A1A"/>
          <w:w w:val="105"/>
        </w:rPr>
        <w:t>bid document</w:t>
      </w:r>
      <w:r>
        <w:rPr>
          <w:color w:val="3A3A3A"/>
          <w:w w:val="105"/>
        </w:rPr>
        <w:t xml:space="preserve">s, </w:t>
      </w:r>
      <w:r>
        <w:rPr>
          <w:color w:val="1A1A1A"/>
          <w:w w:val="105"/>
        </w:rPr>
        <w:t xml:space="preserve">clear </w:t>
      </w:r>
      <w:r>
        <w:rPr>
          <w:color w:val="2A2A2A"/>
          <w:w w:val="105"/>
        </w:rPr>
        <w:t xml:space="preserve">specification </w:t>
      </w:r>
      <w:r>
        <w:rPr>
          <w:color w:val="1A1A1A"/>
          <w:w w:val="105"/>
        </w:rPr>
        <w:t xml:space="preserve">of </w:t>
      </w:r>
      <w:r>
        <w:rPr>
          <w:color w:val="2A2A2A"/>
          <w:w w:val="105"/>
        </w:rPr>
        <w:t xml:space="preserve">the evaluation criteria, </w:t>
      </w:r>
      <w:r>
        <w:rPr>
          <w:color w:val="1A1A1A"/>
          <w:w w:val="105"/>
        </w:rPr>
        <w:t xml:space="preserve">equal </w:t>
      </w:r>
      <w:r>
        <w:rPr>
          <w:color w:val="2A2A2A"/>
          <w:w w:val="105"/>
        </w:rPr>
        <w:t xml:space="preserve">access </w:t>
      </w:r>
      <w:r>
        <w:rPr>
          <w:color w:val="1A1A1A"/>
          <w:w w:val="105"/>
        </w:rPr>
        <w:t>to information</w:t>
      </w:r>
      <w:r>
        <w:rPr>
          <w:color w:val="505050"/>
          <w:w w:val="105"/>
        </w:rPr>
        <w:t xml:space="preserve">, </w:t>
      </w:r>
      <w:r>
        <w:rPr>
          <w:color w:val="2A2A2A"/>
          <w:w w:val="105"/>
        </w:rPr>
        <w:t xml:space="preserve">publication of the </w:t>
      </w:r>
      <w:r>
        <w:rPr>
          <w:color w:val="1A1A1A"/>
          <w:w w:val="105"/>
        </w:rPr>
        <w:t>rele</w:t>
      </w:r>
      <w:r>
        <w:rPr>
          <w:color w:val="3A3A3A"/>
          <w:w w:val="105"/>
        </w:rPr>
        <w:t>va</w:t>
      </w:r>
      <w:r>
        <w:rPr>
          <w:color w:val="1A1A1A"/>
          <w:w w:val="105"/>
        </w:rPr>
        <w:t xml:space="preserve">nt information </w:t>
      </w:r>
      <w:r>
        <w:rPr>
          <w:color w:val="2A2A2A"/>
          <w:w w:val="105"/>
        </w:rPr>
        <w:t>and</w:t>
      </w:r>
      <w:r>
        <w:rPr>
          <w:color w:val="505050"/>
          <w:w w:val="105"/>
        </w:rPr>
        <w:t xml:space="preserve">, </w:t>
      </w:r>
      <w:r>
        <w:rPr>
          <w:color w:val="2A2A2A"/>
          <w:w w:val="105"/>
        </w:rPr>
        <w:t xml:space="preserve">finally, a final survey among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 xml:space="preserve">participants </w:t>
      </w:r>
      <w:r>
        <w:rPr>
          <w:color w:val="3A3A3A"/>
          <w:w w:val="105"/>
        </w:rPr>
        <w:t xml:space="preserve">to </w:t>
      </w:r>
      <w:r>
        <w:rPr>
          <w:color w:val="2A2A2A"/>
          <w:w w:val="105"/>
        </w:rPr>
        <w:t xml:space="preserve">assess their </w:t>
      </w:r>
      <w:r>
        <w:rPr>
          <w:color w:val="1A1A1A"/>
          <w:w w:val="105"/>
        </w:rPr>
        <w:t>p</w:t>
      </w:r>
      <w:r>
        <w:rPr>
          <w:color w:val="3A3A3A"/>
          <w:w w:val="105"/>
        </w:rPr>
        <w:t>erce</w:t>
      </w:r>
      <w:r>
        <w:rPr>
          <w:color w:val="1A1A1A"/>
          <w:w w:val="105"/>
        </w:rPr>
        <w:t>ption</w:t>
      </w:r>
      <w:r>
        <w:rPr>
          <w:color w:val="3A3A3A"/>
          <w:w w:val="105"/>
        </w:rPr>
        <w:t xml:space="preserve">s </w:t>
      </w:r>
      <w:r>
        <w:rPr>
          <w:color w:val="2A2A2A"/>
          <w:w w:val="105"/>
        </w:rPr>
        <w:t xml:space="preserve">of </w:t>
      </w:r>
      <w:r>
        <w:rPr>
          <w:color w:val="1A1A1A"/>
          <w:w w:val="105"/>
        </w:rPr>
        <w:t>the process</w:t>
      </w:r>
      <w:r>
        <w:rPr>
          <w:w w:val="105"/>
        </w:rPr>
        <w:t xml:space="preserve">. </w:t>
      </w:r>
      <w:r>
        <w:rPr>
          <w:color w:val="1A1A1A"/>
          <w:w w:val="105"/>
        </w:rPr>
        <w:t>PTF ha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 xml:space="preserve">helped fund the </w:t>
      </w:r>
      <w:r>
        <w:rPr>
          <w:color w:val="2A2A2A"/>
          <w:w w:val="105"/>
        </w:rPr>
        <w:t xml:space="preserve">work of specialists </w:t>
      </w:r>
      <w:r>
        <w:rPr>
          <w:color w:val="1A1A1A"/>
          <w:w w:val="105"/>
        </w:rPr>
        <w:t xml:space="preserve">to </w:t>
      </w:r>
      <w:r>
        <w:rPr>
          <w:color w:val="2A2A2A"/>
          <w:w w:val="105"/>
        </w:rPr>
        <w:t xml:space="preserve">advise </w:t>
      </w:r>
      <w:r>
        <w:rPr>
          <w:color w:val="1A1A1A"/>
          <w:w w:val="105"/>
        </w:rPr>
        <w:t>TP</w:t>
      </w:r>
      <w:r>
        <w:rPr>
          <w:color w:val="3A3A3A"/>
          <w:w w:val="105"/>
        </w:rPr>
        <w:t xml:space="preserve">; </w:t>
      </w:r>
      <w:r>
        <w:rPr>
          <w:color w:val="1A1A1A"/>
          <w:w w:val="105"/>
        </w:rPr>
        <w:t xml:space="preserve">TP has </w:t>
      </w:r>
      <w:r>
        <w:rPr>
          <w:color w:val="2A2A2A"/>
          <w:w w:val="105"/>
        </w:rPr>
        <w:t xml:space="preserve">also contributed 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ub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 xml:space="preserve">tantially </w:t>
      </w:r>
      <w:r>
        <w:rPr>
          <w:color w:val="2A2A2A"/>
          <w:w w:val="105"/>
        </w:rPr>
        <w:t xml:space="preserve">from </w:t>
      </w:r>
      <w:r>
        <w:rPr>
          <w:color w:val="1A1A1A"/>
          <w:w w:val="105"/>
        </w:rPr>
        <w:t>its own resource</w:t>
      </w:r>
      <w:r>
        <w:rPr>
          <w:color w:val="3A3A3A"/>
          <w:w w:val="105"/>
        </w:rPr>
        <w:t>s.</w:t>
      </w:r>
    </w:p>
    <w:p w14:paraId="448CE813" w14:textId="77777777" w:rsidR="00F068E1" w:rsidRDefault="00F068E1" w:rsidP="00F068E1">
      <w:pPr>
        <w:pStyle w:val="BodyText"/>
        <w:spacing w:before="7"/>
        <w:rPr>
          <w:sz w:val="22"/>
        </w:rPr>
      </w:pPr>
    </w:p>
    <w:p w14:paraId="6CB00B99" w14:textId="77777777" w:rsidR="00F068E1" w:rsidRDefault="00F068E1" w:rsidP="00F068E1">
      <w:pPr>
        <w:pStyle w:val="BodyText"/>
        <w:spacing w:line="252" w:lineRule="auto"/>
        <w:ind w:left="152" w:right="177" w:firstLine="1"/>
      </w:pPr>
      <w:r>
        <w:rPr>
          <w:color w:val="3A3A3A"/>
          <w:w w:val="105"/>
        </w:rPr>
        <w:t xml:space="preserve">To </w:t>
      </w:r>
      <w:r>
        <w:rPr>
          <w:color w:val="2A2A2A"/>
          <w:w w:val="105"/>
        </w:rPr>
        <w:t xml:space="preserve">date </w:t>
      </w:r>
      <w:r>
        <w:rPr>
          <w:color w:val="3A3A3A"/>
          <w:w w:val="105"/>
        </w:rPr>
        <w:t xml:space="preserve">TP </w:t>
      </w:r>
      <w:r>
        <w:rPr>
          <w:color w:val="1A1A1A"/>
          <w:w w:val="105"/>
        </w:rPr>
        <w:t>ha</w:t>
      </w:r>
      <w:r>
        <w:rPr>
          <w:color w:val="3A3A3A"/>
          <w:w w:val="105"/>
        </w:rPr>
        <w:t xml:space="preserve">s </w:t>
      </w:r>
      <w:r>
        <w:rPr>
          <w:color w:val="2A2A2A"/>
          <w:w w:val="105"/>
        </w:rPr>
        <w:t xml:space="preserve">produced </w:t>
      </w:r>
      <w:r>
        <w:rPr>
          <w:color w:val="1A1A1A"/>
          <w:w w:val="105"/>
        </w:rPr>
        <w:t xml:space="preserve">reports </w:t>
      </w:r>
      <w:r>
        <w:rPr>
          <w:color w:val="2A2A2A"/>
          <w:w w:val="105"/>
        </w:rPr>
        <w:t xml:space="preserve">on: </w:t>
      </w:r>
      <w:r>
        <w:rPr>
          <w:color w:val="1A1A1A"/>
          <w:w w:val="105"/>
        </w:rPr>
        <w:t>(a) biddin</w:t>
      </w:r>
      <w:r>
        <w:rPr>
          <w:color w:val="3A3A3A"/>
          <w:w w:val="105"/>
        </w:rPr>
        <w:t xml:space="preserve">g </w:t>
      </w:r>
      <w:r>
        <w:rPr>
          <w:color w:val="2A2A2A"/>
          <w:w w:val="105"/>
        </w:rPr>
        <w:t xml:space="preserve">for contracting </w:t>
      </w:r>
      <w:r>
        <w:rPr>
          <w:color w:val="3A3A3A"/>
          <w:w w:val="105"/>
        </w:rPr>
        <w:t xml:space="preserve">a </w:t>
      </w:r>
      <w:r>
        <w:rPr>
          <w:color w:val="2A2A2A"/>
          <w:w w:val="105"/>
        </w:rPr>
        <w:t xml:space="preserve">consulting </w:t>
      </w:r>
      <w:r>
        <w:rPr>
          <w:rFonts w:ascii="Arial"/>
          <w:color w:val="1A1A1A"/>
          <w:w w:val="105"/>
          <w:sz w:val="22"/>
        </w:rPr>
        <w:t xml:space="preserve">film </w:t>
      </w:r>
      <w:r>
        <w:rPr>
          <w:color w:val="1A1A1A"/>
          <w:w w:val="105"/>
        </w:rPr>
        <w:t>for the d</w:t>
      </w:r>
      <w:r>
        <w:rPr>
          <w:color w:val="3A3A3A"/>
          <w:w w:val="105"/>
        </w:rPr>
        <w:t>es</w:t>
      </w:r>
      <w:r>
        <w:rPr>
          <w:color w:val="1A1A1A"/>
          <w:w w:val="105"/>
        </w:rPr>
        <w:t>i</w:t>
      </w:r>
      <w:r>
        <w:rPr>
          <w:color w:val="3A3A3A"/>
          <w:w w:val="105"/>
        </w:rPr>
        <w:t>g</w:t>
      </w:r>
      <w:r>
        <w:rPr>
          <w:color w:val="1A1A1A"/>
          <w:w w:val="105"/>
        </w:rPr>
        <w:t xml:space="preserve">n of </w:t>
      </w:r>
      <w:r>
        <w:rPr>
          <w:color w:val="2A2A2A"/>
          <w:w w:val="105"/>
        </w:rPr>
        <w:t xml:space="preserve">a 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trat</w:t>
      </w:r>
      <w:r>
        <w:rPr>
          <w:color w:val="3A3A3A"/>
          <w:w w:val="105"/>
        </w:rPr>
        <w:t>eg</w:t>
      </w:r>
      <w:r>
        <w:rPr>
          <w:color w:val="1A1A1A"/>
          <w:w w:val="105"/>
        </w:rPr>
        <w:t xml:space="preserve">ic plan to </w:t>
      </w:r>
      <w:r>
        <w:rPr>
          <w:color w:val="2A2A2A"/>
          <w:w w:val="105"/>
        </w:rPr>
        <w:t xml:space="preserve">open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 xml:space="preserve">telecommunications </w:t>
      </w:r>
      <w:r>
        <w:rPr>
          <w:color w:val="1A1A1A"/>
          <w:w w:val="105"/>
        </w:rPr>
        <w:t>mark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t (b) biddin</w:t>
      </w:r>
      <w:r>
        <w:rPr>
          <w:color w:val="3A3A3A"/>
          <w:w w:val="105"/>
        </w:rPr>
        <w:t xml:space="preserve">g </w:t>
      </w:r>
      <w:r>
        <w:rPr>
          <w:color w:val="1A1A1A"/>
          <w:w w:val="105"/>
        </w:rPr>
        <w:t xml:space="preserve">for the </w:t>
      </w:r>
      <w:r>
        <w:rPr>
          <w:color w:val="2A2A2A"/>
          <w:w w:val="105"/>
        </w:rPr>
        <w:t xml:space="preserve">contracting of an </w:t>
      </w:r>
      <w:r>
        <w:rPr>
          <w:color w:val="1A1A1A"/>
          <w:w w:val="105"/>
        </w:rPr>
        <w:t>investm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 xml:space="preserve">nt bank to </w:t>
      </w:r>
      <w:r>
        <w:rPr>
          <w:color w:val="2A2A2A"/>
          <w:w w:val="105"/>
        </w:rPr>
        <w:t xml:space="preserve">advise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 xml:space="preserve">government on </w:t>
      </w:r>
      <w:r>
        <w:rPr>
          <w:color w:val="1A1A1A"/>
          <w:w w:val="105"/>
        </w:rPr>
        <w:t>the pro</w:t>
      </w:r>
      <w:r>
        <w:rPr>
          <w:color w:val="3A3A3A"/>
          <w:w w:val="105"/>
        </w:rPr>
        <w:t xml:space="preserve">cess </w:t>
      </w:r>
      <w:r>
        <w:rPr>
          <w:color w:val="2A2A2A"/>
          <w:w w:val="105"/>
        </w:rPr>
        <w:t xml:space="preserve">of </w:t>
      </w:r>
      <w:r>
        <w:rPr>
          <w:color w:val="1A1A1A"/>
          <w:w w:val="105"/>
        </w:rPr>
        <w:t>privat</w:t>
      </w:r>
      <w:r>
        <w:rPr>
          <w:color w:val="3A3A3A"/>
          <w:w w:val="105"/>
        </w:rPr>
        <w:t xml:space="preserve">e </w:t>
      </w:r>
      <w:r>
        <w:rPr>
          <w:color w:val="1A1A1A"/>
          <w:w w:val="105"/>
        </w:rPr>
        <w:t>parti</w:t>
      </w:r>
      <w:r>
        <w:rPr>
          <w:color w:val="3A3A3A"/>
          <w:w w:val="105"/>
        </w:rPr>
        <w:t>c</w:t>
      </w:r>
      <w:r>
        <w:rPr>
          <w:color w:val="1A1A1A"/>
          <w:w w:val="105"/>
        </w:rPr>
        <w:t xml:space="preserve">ipation </w:t>
      </w:r>
      <w:r>
        <w:rPr>
          <w:color w:val="2A2A2A"/>
          <w:w w:val="105"/>
        </w:rPr>
        <w:t xml:space="preserve">related </w:t>
      </w:r>
      <w:r>
        <w:rPr>
          <w:color w:val="1A1A1A"/>
          <w:w w:val="105"/>
        </w:rPr>
        <w:t xml:space="preserve">to </w:t>
      </w:r>
      <w:r>
        <w:rPr>
          <w:color w:val="2A2A2A"/>
          <w:w w:val="105"/>
        </w:rPr>
        <w:t xml:space="preserve">ANTELCO, (c) </w:t>
      </w:r>
      <w:r>
        <w:rPr>
          <w:color w:val="1A1A1A"/>
          <w:w w:val="105"/>
        </w:rPr>
        <w:t xml:space="preserve">bid </w:t>
      </w:r>
      <w:r>
        <w:rPr>
          <w:color w:val="3A3A3A"/>
          <w:w w:val="105"/>
        </w:rPr>
        <w:t>ev</w:t>
      </w:r>
      <w:r>
        <w:rPr>
          <w:color w:val="1A1A1A"/>
          <w:w w:val="105"/>
        </w:rPr>
        <w:t xml:space="preserve">aluation for the </w:t>
      </w:r>
      <w:r>
        <w:rPr>
          <w:color w:val="2A2A2A"/>
          <w:w w:val="105"/>
        </w:rPr>
        <w:t xml:space="preserve">contracting of </w:t>
      </w:r>
      <w:r>
        <w:rPr>
          <w:color w:val="3A3A3A"/>
          <w:w w:val="105"/>
        </w:rPr>
        <w:t>a</w:t>
      </w:r>
      <w:r>
        <w:rPr>
          <w:color w:val="1A1A1A"/>
          <w:w w:val="105"/>
        </w:rPr>
        <w:t>n</w:t>
      </w:r>
    </w:p>
    <w:p w14:paraId="38B9DF99" w14:textId="77777777" w:rsidR="00F068E1" w:rsidRDefault="00F068E1" w:rsidP="00F068E1">
      <w:pPr>
        <w:pStyle w:val="BodyText"/>
        <w:spacing w:line="264" w:lineRule="exact"/>
        <w:ind w:left="154"/>
      </w:pPr>
      <w:proofErr w:type="gramStart"/>
      <w:r>
        <w:rPr>
          <w:color w:val="1A1A1A"/>
          <w:w w:val="105"/>
        </w:rPr>
        <w:t>in</w:t>
      </w:r>
      <w:r>
        <w:rPr>
          <w:color w:val="3A3A3A"/>
          <w:w w:val="105"/>
        </w:rPr>
        <w:t>ves</w:t>
      </w:r>
      <w:r>
        <w:rPr>
          <w:color w:val="1A1A1A"/>
          <w:w w:val="105"/>
        </w:rPr>
        <w:t>tm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nt</w:t>
      </w:r>
      <w:proofErr w:type="gramEnd"/>
      <w:r>
        <w:rPr>
          <w:color w:val="1A1A1A"/>
          <w:w w:val="105"/>
        </w:rPr>
        <w:t xml:space="preserve"> bank to advi</w:t>
      </w:r>
      <w:r>
        <w:rPr>
          <w:color w:val="3A3A3A"/>
          <w:w w:val="105"/>
        </w:rPr>
        <w:t>se t</w:t>
      </w:r>
      <w:r>
        <w:rPr>
          <w:color w:val="1A1A1A"/>
          <w:w w:val="105"/>
        </w:rPr>
        <w:t xml:space="preserve">he </w:t>
      </w:r>
      <w:r>
        <w:rPr>
          <w:color w:val="3A3A3A"/>
          <w:w w:val="105"/>
        </w:rPr>
        <w:t>g</w:t>
      </w:r>
      <w:r>
        <w:rPr>
          <w:color w:val="1A1A1A"/>
          <w:w w:val="105"/>
        </w:rPr>
        <w:t>o</w:t>
      </w:r>
      <w:r>
        <w:rPr>
          <w:color w:val="3A3A3A"/>
          <w:w w:val="105"/>
        </w:rPr>
        <w:t>ve</w:t>
      </w:r>
      <w:r>
        <w:rPr>
          <w:color w:val="1A1A1A"/>
          <w:w w:val="105"/>
        </w:rPr>
        <w:t xml:space="preserve">rnment on </w:t>
      </w:r>
      <w:r>
        <w:rPr>
          <w:color w:val="2A2A2A"/>
          <w:w w:val="105"/>
        </w:rPr>
        <w:t xml:space="preserve">the </w:t>
      </w:r>
      <w:r>
        <w:rPr>
          <w:color w:val="1A1A1A"/>
          <w:w w:val="105"/>
        </w:rPr>
        <w:t xml:space="preserve">process </w:t>
      </w:r>
      <w:r>
        <w:rPr>
          <w:color w:val="2A2A2A"/>
          <w:w w:val="105"/>
        </w:rPr>
        <w:t xml:space="preserve">related </w:t>
      </w:r>
      <w:r>
        <w:rPr>
          <w:color w:val="1A1A1A"/>
          <w:w w:val="105"/>
        </w:rPr>
        <w:t xml:space="preserve">to </w:t>
      </w:r>
      <w:r>
        <w:rPr>
          <w:color w:val="2A2A2A"/>
          <w:w w:val="105"/>
        </w:rPr>
        <w:t xml:space="preserve">CORPOSANA </w:t>
      </w:r>
      <w:r>
        <w:rPr>
          <w:color w:val="3A3A3A"/>
          <w:w w:val="105"/>
        </w:rPr>
        <w:t>,</w:t>
      </w:r>
    </w:p>
    <w:p w14:paraId="4DC3C387" w14:textId="77777777" w:rsidR="00F068E1" w:rsidRDefault="00F068E1" w:rsidP="00F068E1">
      <w:pPr>
        <w:pStyle w:val="BodyText"/>
        <w:spacing w:before="16" w:line="254" w:lineRule="auto"/>
        <w:ind w:left="152" w:right="134" w:hanging="2"/>
      </w:pPr>
      <w:r>
        <w:rPr>
          <w:color w:val="2A2A2A"/>
          <w:w w:val="105"/>
        </w:rPr>
        <w:t xml:space="preserve">(d) </w:t>
      </w:r>
      <w:r>
        <w:rPr>
          <w:color w:val="1A1A1A"/>
          <w:w w:val="105"/>
        </w:rPr>
        <w:t xml:space="preserve">bidding for </w:t>
      </w:r>
      <w:r>
        <w:rPr>
          <w:color w:val="2A2A2A"/>
          <w:w w:val="105"/>
        </w:rPr>
        <w:t xml:space="preserve">contracting </w:t>
      </w:r>
      <w:r>
        <w:rPr>
          <w:color w:val="1A1A1A"/>
          <w:w w:val="105"/>
        </w:rPr>
        <w:t>a la</w:t>
      </w:r>
      <w:r>
        <w:rPr>
          <w:color w:val="3A3A3A"/>
          <w:w w:val="105"/>
        </w:rPr>
        <w:t xml:space="preserve">w </w:t>
      </w:r>
      <w:r>
        <w:rPr>
          <w:color w:val="1A1A1A"/>
          <w:w w:val="105"/>
        </w:rPr>
        <w:t xml:space="preserve">firm to </w:t>
      </w:r>
      <w:r>
        <w:rPr>
          <w:color w:val="2A2A2A"/>
          <w:w w:val="105"/>
        </w:rPr>
        <w:t xml:space="preserve">advise </w:t>
      </w:r>
      <w:r>
        <w:rPr>
          <w:color w:val="1A1A1A"/>
          <w:w w:val="105"/>
        </w:rPr>
        <w:t xml:space="preserve">the </w:t>
      </w:r>
      <w:r>
        <w:rPr>
          <w:color w:val="2A2A2A"/>
          <w:w w:val="105"/>
        </w:rPr>
        <w:t xml:space="preserve">government on </w:t>
      </w:r>
      <w:r>
        <w:rPr>
          <w:color w:val="1A1A1A"/>
          <w:w w:val="105"/>
        </w:rPr>
        <w:t>both pri</w:t>
      </w:r>
      <w:r>
        <w:rPr>
          <w:color w:val="3A3A3A"/>
          <w:w w:val="105"/>
        </w:rPr>
        <w:t>va</w:t>
      </w:r>
      <w:r>
        <w:rPr>
          <w:color w:val="1A1A1A"/>
          <w:w w:val="105"/>
        </w:rPr>
        <w:t>ti</w:t>
      </w:r>
      <w:r>
        <w:rPr>
          <w:color w:val="505050"/>
          <w:w w:val="105"/>
        </w:rPr>
        <w:t>z</w:t>
      </w:r>
      <w:r>
        <w:rPr>
          <w:color w:val="2A2A2A"/>
          <w:w w:val="105"/>
        </w:rPr>
        <w:t xml:space="preserve">ations, and (e) </w:t>
      </w:r>
      <w:r>
        <w:rPr>
          <w:color w:val="3A3A3A"/>
          <w:w w:val="105"/>
        </w:rPr>
        <w:t>co</w:t>
      </w:r>
      <w:r>
        <w:rPr>
          <w:color w:val="1A1A1A"/>
          <w:w w:val="105"/>
        </w:rPr>
        <w:t xml:space="preserve">ntracting </w:t>
      </w:r>
      <w:r>
        <w:rPr>
          <w:color w:val="2A2A2A"/>
          <w:w w:val="105"/>
        </w:rPr>
        <w:t xml:space="preserve">a </w:t>
      </w:r>
      <w:r>
        <w:rPr>
          <w:color w:val="1A1A1A"/>
          <w:w w:val="105"/>
        </w:rPr>
        <w:t xml:space="preserve">public </w:t>
      </w:r>
      <w:r>
        <w:rPr>
          <w:color w:val="3A3A3A"/>
          <w:w w:val="105"/>
        </w:rPr>
        <w:t>r</w:t>
      </w:r>
      <w:r>
        <w:rPr>
          <w:color w:val="1A1A1A"/>
          <w:w w:val="105"/>
        </w:rPr>
        <w:t xml:space="preserve">elations </w:t>
      </w:r>
      <w:r>
        <w:rPr>
          <w:rFonts w:ascii="Arial"/>
          <w:color w:val="1A1A1A"/>
          <w:w w:val="105"/>
        </w:rPr>
        <w:t xml:space="preserve">firm </w:t>
      </w:r>
      <w:r>
        <w:rPr>
          <w:color w:val="2A2A2A"/>
          <w:w w:val="105"/>
        </w:rPr>
        <w:t xml:space="preserve">with </w:t>
      </w:r>
      <w:r>
        <w:rPr>
          <w:color w:val="1A1A1A"/>
          <w:w w:val="105"/>
        </w:rPr>
        <w:t>re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pect to both privati</w:t>
      </w:r>
      <w:r>
        <w:rPr>
          <w:color w:val="3A3A3A"/>
          <w:w w:val="105"/>
        </w:rPr>
        <w:t>zat</w:t>
      </w:r>
      <w:r>
        <w:rPr>
          <w:color w:val="1A1A1A"/>
          <w:w w:val="105"/>
        </w:rPr>
        <w:t>ion</w:t>
      </w:r>
      <w:r>
        <w:rPr>
          <w:color w:val="3A3A3A"/>
          <w:w w:val="105"/>
        </w:rPr>
        <w:t xml:space="preserve">s. TP </w:t>
      </w:r>
      <w:r>
        <w:rPr>
          <w:color w:val="1A1A1A"/>
          <w:w w:val="105"/>
        </w:rPr>
        <w:t>ha</w:t>
      </w:r>
      <w:r>
        <w:rPr>
          <w:color w:val="3A3A3A"/>
          <w:w w:val="105"/>
        </w:rPr>
        <w:t xml:space="preserve">s </w:t>
      </w:r>
      <w:r>
        <w:rPr>
          <w:color w:val="2A2A2A"/>
          <w:w w:val="105"/>
        </w:rPr>
        <w:t>also</w:t>
      </w:r>
      <w:r>
        <w:rPr>
          <w:color w:val="1A1A1A"/>
          <w:w w:val="105"/>
        </w:rPr>
        <w:t xml:space="preserve"> be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n pr</w:t>
      </w:r>
      <w:r>
        <w:rPr>
          <w:color w:val="3A3A3A"/>
          <w:w w:val="105"/>
        </w:rPr>
        <w:t>esen</w:t>
      </w:r>
      <w:r>
        <w:rPr>
          <w:color w:val="1A1A1A"/>
          <w:w w:val="105"/>
        </w:rPr>
        <w:t xml:space="preserve">t </w:t>
      </w:r>
      <w:r>
        <w:rPr>
          <w:color w:val="2A2A2A"/>
          <w:w w:val="105"/>
        </w:rPr>
        <w:t xml:space="preserve">at </w:t>
      </w:r>
      <w:r>
        <w:rPr>
          <w:color w:val="1A1A1A"/>
          <w:w w:val="105"/>
        </w:rPr>
        <w:t>1</w:t>
      </w:r>
      <w:r>
        <w:rPr>
          <w:color w:val="3A3A3A"/>
          <w:w w:val="105"/>
        </w:rPr>
        <w:t xml:space="preserve">2 </w:t>
      </w:r>
      <w:r>
        <w:rPr>
          <w:color w:val="1A1A1A"/>
          <w:w w:val="105"/>
        </w:rPr>
        <w:t xml:space="preserve">bid </w:t>
      </w:r>
      <w:r>
        <w:rPr>
          <w:color w:val="2A2A2A"/>
          <w:w w:val="105"/>
        </w:rPr>
        <w:t>openings.</w:t>
      </w:r>
    </w:p>
    <w:p w14:paraId="6A30EECD" w14:textId="77777777" w:rsidR="00F068E1" w:rsidRDefault="00F068E1" w:rsidP="00F068E1">
      <w:pPr>
        <w:pStyle w:val="BodyText"/>
        <w:spacing w:before="4"/>
      </w:pPr>
    </w:p>
    <w:p w14:paraId="724629BA" w14:textId="77777777" w:rsidR="00F068E1" w:rsidRDefault="00F068E1" w:rsidP="00F068E1">
      <w:pPr>
        <w:pStyle w:val="BodyText"/>
        <w:spacing w:line="254" w:lineRule="auto"/>
        <w:ind w:left="152" w:right="75" w:firstLine="1"/>
      </w:pPr>
      <w:r>
        <w:rPr>
          <w:color w:val="2A2A2A"/>
          <w:w w:val="105"/>
        </w:rPr>
        <w:t xml:space="preserve">TP's involvement </w:t>
      </w:r>
      <w:r>
        <w:rPr>
          <w:color w:val="1A1A1A"/>
          <w:w w:val="105"/>
        </w:rPr>
        <w:t>so far has id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 xml:space="preserve">ntified </w:t>
      </w:r>
      <w:r>
        <w:rPr>
          <w:color w:val="2A2A2A"/>
          <w:w w:val="105"/>
        </w:rPr>
        <w:t xml:space="preserve">certain </w:t>
      </w:r>
      <w:r>
        <w:rPr>
          <w:color w:val="1A1A1A"/>
          <w:w w:val="105"/>
        </w:rPr>
        <w:t>irregularitie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>in the process th</w:t>
      </w:r>
      <w:r>
        <w:rPr>
          <w:color w:val="3A3A3A"/>
          <w:w w:val="105"/>
        </w:rPr>
        <w:t>a</w:t>
      </w:r>
      <w:r>
        <w:rPr>
          <w:color w:val="1A1A1A"/>
          <w:w w:val="105"/>
        </w:rPr>
        <w:t>t has led th</w:t>
      </w:r>
      <w:r>
        <w:rPr>
          <w:color w:val="3A3A3A"/>
          <w:w w:val="105"/>
        </w:rPr>
        <w:t>e gove</w:t>
      </w:r>
      <w:r>
        <w:rPr>
          <w:color w:val="1A1A1A"/>
          <w:w w:val="105"/>
        </w:rPr>
        <w:t xml:space="preserve">rnment to </w:t>
      </w:r>
      <w:r>
        <w:rPr>
          <w:color w:val="2A2A2A"/>
          <w:w w:val="105"/>
        </w:rPr>
        <w:t xml:space="preserve">re-bidding. </w:t>
      </w:r>
      <w:r>
        <w:rPr>
          <w:color w:val="1A1A1A"/>
          <w:w w:val="105"/>
        </w:rPr>
        <w:t xml:space="preserve">Other </w:t>
      </w:r>
      <w:r>
        <w:rPr>
          <w:color w:val="2A2A2A"/>
          <w:w w:val="105"/>
        </w:rPr>
        <w:t xml:space="preserve">concerns </w:t>
      </w:r>
      <w:r>
        <w:rPr>
          <w:color w:val="1A1A1A"/>
          <w:w w:val="105"/>
        </w:rPr>
        <w:t xml:space="preserve">about </w:t>
      </w:r>
      <w:r>
        <w:rPr>
          <w:color w:val="2A2A2A"/>
          <w:w w:val="105"/>
        </w:rPr>
        <w:t xml:space="preserve">access </w:t>
      </w:r>
      <w:r>
        <w:rPr>
          <w:color w:val="1A1A1A"/>
          <w:w w:val="105"/>
        </w:rPr>
        <w:t>to the bidding proce</w:t>
      </w:r>
      <w:r>
        <w:rPr>
          <w:color w:val="3A3A3A"/>
          <w:w w:val="105"/>
        </w:rPr>
        <w:t xml:space="preserve">ss </w:t>
      </w:r>
      <w:r>
        <w:rPr>
          <w:color w:val="2A2A2A"/>
          <w:w w:val="105"/>
        </w:rPr>
        <w:t xml:space="preserve">are </w:t>
      </w:r>
      <w:r>
        <w:rPr>
          <w:color w:val="1A1A1A"/>
          <w:w w:val="105"/>
        </w:rPr>
        <w:t xml:space="preserve">under </w:t>
      </w:r>
      <w:r>
        <w:rPr>
          <w:color w:val="2A2A2A"/>
          <w:w w:val="105"/>
        </w:rPr>
        <w:t xml:space="preserve">discussion with the government. </w:t>
      </w:r>
      <w:r>
        <w:rPr>
          <w:color w:val="3A3A3A"/>
          <w:w w:val="105"/>
        </w:rPr>
        <w:t>T</w:t>
      </w:r>
      <w:r>
        <w:rPr>
          <w:color w:val="1A1A1A"/>
          <w:w w:val="105"/>
        </w:rPr>
        <w:t>P ha</w:t>
      </w:r>
      <w:r>
        <w:rPr>
          <w:color w:val="3A3A3A"/>
          <w:w w:val="105"/>
        </w:rPr>
        <w:t xml:space="preserve">s </w:t>
      </w:r>
      <w:r>
        <w:rPr>
          <w:color w:val="1A1A1A"/>
          <w:w w:val="105"/>
        </w:rPr>
        <w:t>public</w:t>
      </w:r>
      <w:r>
        <w:rPr>
          <w:color w:val="3A3A3A"/>
          <w:w w:val="105"/>
        </w:rPr>
        <w:t>iz</w:t>
      </w:r>
      <w:r>
        <w:rPr>
          <w:color w:val="1A1A1A"/>
          <w:w w:val="105"/>
        </w:rPr>
        <w:t xml:space="preserve">ed </w:t>
      </w:r>
      <w:r>
        <w:rPr>
          <w:color w:val="2A2A2A"/>
          <w:w w:val="105"/>
        </w:rPr>
        <w:t xml:space="preserve">its assessment </w:t>
      </w:r>
      <w:r>
        <w:rPr>
          <w:color w:val="1A1A1A"/>
          <w:w w:val="105"/>
        </w:rPr>
        <w:t>of the proc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dures b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in</w:t>
      </w:r>
      <w:r>
        <w:rPr>
          <w:color w:val="3A3A3A"/>
          <w:w w:val="105"/>
        </w:rPr>
        <w:t xml:space="preserve">g </w:t>
      </w:r>
      <w:r>
        <w:rPr>
          <w:color w:val="2A2A2A"/>
          <w:w w:val="105"/>
        </w:rPr>
        <w:t xml:space="preserve">followed </w:t>
      </w:r>
      <w:r>
        <w:rPr>
          <w:color w:val="1A1A1A"/>
          <w:w w:val="105"/>
        </w:rPr>
        <w:t>on it</w:t>
      </w:r>
      <w:r>
        <w:rPr>
          <w:color w:val="3A3A3A"/>
          <w:w w:val="105"/>
        </w:rPr>
        <w:t xml:space="preserve">s </w:t>
      </w:r>
      <w:r>
        <w:rPr>
          <w:color w:val="2A2A2A"/>
          <w:w w:val="105"/>
        </w:rPr>
        <w:t xml:space="preserve">website and </w:t>
      </w:r>
      <w:r>
        <w:rPr>
          <w:color w:val="1A1A1A"/>
          <w:w w:val="105"/>
        </w:rPr>
        <w:t xml:space="preserve">by </w:t>
      </w:r>
      <w:r>
        <w:rPr>
          <w:color w:val="2A2A2A"/>
          <w:w w:val="105"/>
        </w:rPr>
        <w:t xml:space="preserve">direct </w:t>
      </w:r>
      <w:r>
        <w:rPr>
          <w:color w:val="1A1A1A"/>
          <w:w w:val="105"/>
        </w:rPr>
        <w:t xml:space="preserve">mailings </w:t>
      </w:r>
      <w:r>
        <w:rPr>
          <w:color w:val="2A2A2A"/>
          <w:w w:val="105"/>
        </w:rPr>
        <w:t xml:space="preserve">to </w:t>
      </w:r>
      <w:r>
        <w:rPr>
          <w:color w:val="1A1A1A"/>
          <w:w w:val="105"/>
        </w:rPr>
        <w:t xml:space="preserve">150 </w:t>
      </w:r>
      <w:r>
        <w:rPr>
          <w:color w:val="2A2A2A"/>
          <w:w w:val="105"/>
        </w:rPr>
        <w:t xml:space="preserve">journalists. </w:t>
      </w:r>
      <w:r>
        <w:rPr>
          <w:color w:val="1A1A1A"/>
          <w:w w:val="105"/>
        </w:rPr>
        <w:t>TP ha</w:t>
      </w:r>
      <w:r>
        <w:rPr>
          <w:color w:val="3A3A3A"/>
          <w:w w:val="105"/>
        </w:rPr>
        <w:t xml:space="preserve">s </w:t>
      </w:r>
      <w:r>
        <w:rPr>
          <w:color w:val="2A2A2A"/>
          <w:w w:val="105"/>
        </w:rPr>
        <w:t xml:space="preserve">also </w:t>
      </w:r>
      <w:r>
        <w:rPr>
          <w:color w:val="3A3A3A"/>
          <w:w w:val="105"/>
        </w:rPr>
        <w:t>give</w:t>
      </w:r>
      <w:r>
        <w:rPr>
          <w:color w:val="1A1A1A"/>
          <w:w w:val="105"/>
        </w:rPr>
        <w:t>n p</w:t>
      </w:r>
      <w:r>
        <w:rPr>
          <w:color w:val="3A3A3A"/>
          <w:w w:val="105"/>
        </w:rPr>
        <w:t xml:space="preserve">ress </w:t>
      </w:r>
      <w:r>
        <w:rPr>
          <w:color w:val="1A1A1A"/>
          <w:w w:val="105"/>
        </w:rPr>
        <w:t>bri</w:t>
      </w:r>
      <w:r>
        <w:rPr>
          <w:color w:val="3A3A3A"/>
          <w:w w:val="105"/>
        </w:rPr>
        <w:t>e</w:t>
      </w:r>
      <w:r>
        <w:rPr>
          <w:color w:val="1A1A1A"/>
          <w:w w:val="105"/>
        </w:rPr>
        <w:t>fing</w:t>
      </w:r>
      <w:r>
        <w:rPr>
          <w:color w:val="3A3A3A"/>
          <w:w w:val="105"/>
        </w:rPr>
        <w:t>s</w:t>
      </w:r>
      <w:r>
        <w:rPr>
          <w:color w:val="1A1A1A"/>
          <w:w w:val="105"/>
        </w:rPr>
        <w:t>.</w:t>
      </w:r>
    </w:p>
    <w:p w14:paraId="08BBBD0F" w14:textId="77777777" w:rsidR="003954D4" w:rsidRDefault="00A2186F"/>
    <w:sectPr w:rsidR="003954D4" w:rsidSect="00BE2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256D8"/>
    <w:multiLevelType w:val="hybridMultilevel"/>
    <w:tmpl w:val="BA6432E6"/>
    <w:lvl w:ilvl="0" w:tplc="002877FC">
      <w:start w:val="1"/>
      <w:numFmt w:val="upperLetter"/>
      <w:lvlText w:val="%1."/>
      <w:lvlJc w:val="left"/>
      <w:pPr>
        <w:ind w:left="500" w:hanging="351"/>
        <w:jc w:val="left"/>
      </w:pPr>
      <w:rPr>
        <w:rFonts w:hint="default"/>
        <w:b/>
        <w:bCs/>
        <w:spacing w:val="-1"/>
        <w:w w:val="100"/>
      </w:rPr>
    </w:lvl>
    <w:lvl w:ilvl="1" w:tplc="7AB0202A">
      <w:numFmt w:val="bullet"/>
      <w:lvlText w:val="•"/>
      <w:lvlJc w:val="left"/>
      <w:pPr>
        <w:ind w:left="1342" w:hanging="351"/>
      </w:pPr>
      <w:rPr>
        <w:rFonts w:hint="default"/>
      </w:rPr>
    </w:lvl>
    <w:lvl w:ilvl="2" w:tplc="6C94E2A2">
      <w:numFmt w:val="bullet"/>
      <w:lvlText w:val="•"/>
      <w:lvlJc w:val="left"/>
      <w:pPr>
        <w:ind w:left="2184" w:hanging="351"/>
      </w:pPr>
      <w:rPr>
        <w:rFonts w:hint="default"/>
      </w:rPr>
    </w:lvl>
    <w:lvl w:ilvl="3" w:tplc="FEBE4F0A">
      <w:numFmt w:val="bullet"/>
      <w:lvlText w:val="•"/>
      <w:lvlJc w:val="left"/>
      <w:pPr>
        <w:ind w:left="3026" w:hanging="351"/>
      </w:pPr>
      <w:rPr>
        <w:rFonts w:hint="default"/>
      </w:rPr>
    </w:lvl>
    <w:lvl w:ilvl="4" w:tplc="981858B8">
      <w:numFmt w:val="bullet"/>
      <w:lvlText w:val="•"/>
      <w:lvlJc w:val="left"/>
      <w:pPr>
        <w:ind w:left="3868" w:hanging="351"/>
      </w:pPr>
      <w:rPr>
        <w:rFonts w:hint="default"/>
      </w:rPr>
    </w:lvl>
    <w:lvl w:ilvl="5" w:tplc="23AAAC86">
      <w:numFmt w:val="bullet"/>
      <w:lvlText w:val="•"/>
      <w:lvlJc w:val="left"/>
      <w:pPr>
        <w:ind w:left="4710" w:hanging="351"/>
      </w:pPr>
      <w:rPr>
        <w:rFonts w:hint="default"/>
      </w:rPr>
    </w:lvl>
    <w:lvl w:ilvl="6" w:tplc="42F8A670">
      <w:numFmt w:val="bullet"/>
      <w:lvlText w:val="•"/>
      <w:lvlJc w:val="left"/>
      <w:pPr>
        <w:ind w:left="5552" w:hanging="351"/>
      </w:pPr>
      <w:rPr>
        <w:rFonts w:hint="default"/>
      </w:rPr>
    </w:lvl>
    <w:lvl w:ilvl="7" w:tplc="BE06A4DE">
      <w:numFmt w:val="bullet"/>
      <w:lvlText w:val="•"/>
      <w:lvlJc w:val="left"/>
      <w:pPr>
        <w:ind w:left="6394" w:hanging="351"/>
      </w:pPr>
      <w:rPr>
        <w:rFonts w:hint="default"/>
      </w:rPr>
    </w:lvl>
    <w:lvl w:ilvl="8" w:tplc="4FE43B1C">
      <w:numFmt w:val="bullet"/>
      <w:lvlText w:val="•"/>
      <w:lvlJc w:val="left"/>
      <w:pPr>
        <w:ind w:left="7236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E1"/>
    <w:rsid w:val="002E24BF"/>
    <w:rsid w:val="00A2186F"/>
    <w:rsid w:val="00BE2FF3"/>
    <w:rsid w:val="00F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F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68E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F068E1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068E1"/>
    <w:pPr>
      <w:widowControl w:val="0"/>
      <w:autoSpaceDE w:val="0"/>
      <w:autoSpaceDN w:val="0"/>
      <w:ind w:left="122" w:hanging="371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Van Zanen</dc:creator>
  <cp:keywords/>
  <dc:description/>
  <cp:lastModifiedBy>Dora</cp:lastModifiedBy>
  <cp:revision>2</cp:revision>
  <dcterms:created xsi:type="dcterms:W3CDTF">2018-11-20T19:48:00Z</dcterms:created>
  <dcterms:modified xsi:type="dcterms:W3CDTF">2018-11-20T19:48:00Z</dcterms:modified>
</cp:coreProperties>
</file>